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600" w:rsidRDefault="00242628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71353D66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spacing w:before="1"/>
        <w:rPr>
          <w:sz w:val="28"/>
        </w:rPr>
      </w:pPr>
    </w:p>
    <w:p w:rsidR="00064600" w:rsidRDefault="00242628">
      <w:pPr>
        <w:spacing w:before="82" w:line="490" w:lineRule="exact"/>
        <w:ind w:left="3717" w:right="501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Apílol</w:t>
      </w:r>
      <w:proofErr w:type="spellEnd"/>
    </w:p>
    <w:p w:rsidR="00064600" w:rsidRDefault="00242628">
      <w:pPr>
        <w:spacing w:line="260" w:lineRule="exact"/>
        <w:ind w:left="3717" w:right="501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HGOHUJ013</w:t>
      </w: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spacing w:before="10"/>
        <w:rPr>
          <w:sz w:val="18"/>
        </w:rPr>
      </w:pPr>
    </w:p>
    <w:p w:rsidR="00064600" w:rsidRDefault="00242628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Apílol</w:t>
      </w:r>
      <w:proofErr w:type="spellEnd"/>
      <w:r>
        <w:rPr>
          <w:color w:val="231F20"/>
          <w:sz w:val="24"/>
        </w:rPr>
        <w:t>: 130280012</w:t>
      </w:r>
    </w:p>
    <w:p w:rsidR="00064600" w:rsidRDefault="00064600">
      <w:pPr>
        <w:jc w:val="right"/>
        <w:rPr>
          <w:sz w:val="24"/>
        </w:rPr>
        <w:sectPr w:rsidR="00064600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242628">
      <w:pPr>
        <w:spacing w:before="218"/>
        <w:ind w:left="3717" w:right="50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064600" w:rsidRDefault="00064600">
      <w:pPr>
        <w:pStyle w:val="Textoindependiente"/>
        <w:rPr>
          <w:b/>
          <w:sz w:val="37"/>
        </w:rPr>
      </w:pPr>
    </w:p>
    <w:p w:rsidR="00064600" w:rsidRDefault="00242628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Apílol</w:t>
      </w:r>
      <w:proofErr w:type="spellEnd"/>
      <w:r>
        <w:t>, del Municipio de Huejutla de Reyes, c</w:t>
      </w:r>
      <w:r>
        <w:t xml:space="preserve">on clave INEGI </w:t>
      </w:r>
      <w:r>
        <w:rPr>
          <w:b/>
        </w:rPr>
        <w:t>130280012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HGOHUJ013</w:t>
      </w:r>
      <w:r>
        <w:t>.</w:t>
      </w:r>
    </w:p>
    <w:p w:rsidR="00064600" w:rsidRDefault="00064600">
      <w:pPr>
        <w:pStyle w:val="Textoindependiente"/>
        <w:spacing w:before="2"/>
        <w:rPr>
          <w:sz w:val="24"/>
        </w:rPr>
      </w:pPr>
    </w:p>
    <w:p w:rsidR="00064600" w:rsidRDefault="00242628">
      <w:pPr>
        <w:pStyle w:val="Textoindependiente"/>
        <w:ind w:left="401" w:right="1698"/>
        <w:jc w:val="both"/>
      </w:pPr>
      <w:proofErr w:type="spellStart"/>
      <w:r>
        <w:rPr>
          <w:b/>
        </w:rPr>
        <w:t>Apílol</w:t>
      </w:r>
      <w:proofErr w:type="spellEnd"/>
      <w:r>
        <w:rPr>
          <w:b/>
        </w:rPr>
        <w:t xml:space="preserve"> </w:t>
      </w:r>
      <w:r>
        <w:t>mantiene una intensa vida social que es ar</w:t>
      </w:r>
      <w:r>
        <w:t>ticulada por sus autoridades, elegidas por un periodo de un año en Asambleas Generales, a las cuales son convocados todos los vecinos.</w:t>
      </w:r>
    </w:p>
    <w:p w:rsidR="00064600" w:rsidRDefault="00064600">
      <w:pPr>
        <w:pStyle w:val="Textoindependiente"/>
        <w:spacing w:before="10"/>
        <w:rPr>
          <w:sz w:val="21"/>
        </w:rPr>
      </w:pPr>
    </w:p>
    <w:p w:rsidR="00064600" w:rsidRDefault="00242628">
      <w:pPr>
        <w:pStyle w:val="Textoindependiente"/>
        <w:spacing w:before="1"/>
        <w:ind w:left="401" w:right="1698"/>
        <w:jc w:val="both"/>
      </w:pPr>
      <w:r>
        <w:t>Esta comunidad tiene un significativo 91 por ciento de Hablantes de Lengua Indígena, se trata del uso del náhuatl como l</w:t>
      </w:r>
      <w:r>
        <w:t>engua materna.</w:t>
      </w:r>
    </w:p>
    <w:p w:rsidR="00064600" w:rsidRDefault="00064600">
      <w:pPr>
        <w:pStyle w:val="Textoindependiente"/>
      </w:pPr>
    </w:p>
    <w:p w:rsidR="00064600" w:rsidRDefault="00242628">
      <w:pPr>
        <w:pStyle w:val="Textoindependiente"/>
        <w:ind w:left="401" w:right="1697"/>
        <w:jc w:val="both"/>
      </w:pPr>
      <w:r>
        <w:t>Sobre las prácticas culturales, se observa que la Fiesta Patronal conserva su carácter unificador, de igual forma se observó que otras ceremonias y ritos agrícolas se están abandonando porque la agricultura ha tenido resultados poco satisfactorios en los ú</w:t>
      </w:r>
      <w:r>
        <w:t>ltimos años.</w:t>
      </w:r>
    </w:p>
    <w:p w:rsidR="00064600" w:rsidRDefault="00064600">
      <w:pPr>
        <w:pStyle w:val="Textoindependiente"/>
      </w:pPr>
    </w:p>
    <w:p w:rsidR="00064600" w:rsidRDefault="00242628">
      <w:pPr>
        <w:pStyle w:val="Textoindependiente"/>
        <w:ind w:left="401" w:right="1698"/>
        <w:jc w:val="both"/>
      </w:pPr>
      <w:r>
        <w:t>La impartición de justicia es al interior de la comunidad, ya que la mayoría de faltas son solucionadas por el Delegado y su Comitiva; al parecer esta comunidad nunca ha tenido problemas que ameriten la intervención de las autoridades municip</w:t>
      </w:r>
      <w:r>
        <w:t>ales.</w:t>
      </w:r>
    </w:p>
    <w:p w:rsidR="00064600" w:rsidRDefault="00064600">
      <w:pPr>
        <w:pStyle w:val="Textoindependiente"/>
        <w:spacing w:before="11"/>
        <w:rPr>
          <w:sz w:val="21"/>
        </w:rPr>
      </w:pPr>
    </w:p>
    <w:p w:rsidR="00064600" w:rsidRDefault="00242628">
      <w:pPr>
        <w:pStyle w:val="Textoindependiente"/>
        <w:ind w:left="401" w:right="1698"/>
        <w:jc w:val="both"/>
      </w:pPr>
      <w:r>
        <w:t xml:space="preserve">La apertura del centro de salud ha provocado que menos personas acudan a la medicina tradicional para curar sus padecimientos, de </w:t>
      </w:r>
      <w:proofErr w:type="gramStart"/>
      <w:r>
        <w:t>hecho</w:t>
      </w:r>
      <w:proofErr w:type="gramEnd"/>
      <w:r>
        <w:t xml:space="preserve"> los habitantes ya no manifestaron “enfermedades culturales”, sin embargo, existe un sobador que funge como médico</w:t>
      </w:r>
      <w:r>
        <w:rPr>
          <w:spacing w:val="-6"/>
        </w:rPr>
        <w:t xml:space="preserve"> </w:t>
      </w:r>
      <w:r>
        <w:t>tradicional.</w:t>
      </w:r>
    </w:p>
    <w:p w:rsidR="00064600" w:rsidRDefault="00064600">
      <w:pPr>
        <w:jc w:val="both"/>
        <w:sectPr w:rsidR="00064600">
          <w:pgSz w:w="12240" w:h="15840"/>
          <w:pgMar w:top="1060" w:right="0" w:bottom="280" w:left="1300" w:header="720" w:footer="720" w:gutter="0"/>
          <w:cols w:space="720"/>
        </w:sectPr>
      </w:pPr>
    </w:p>
    <w:p w:rsidR="00064600" w:rsidRDefault="00064600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064600">
        <w:trPr>
          <w:trHeight w:val="759"/>
        </w:trPr>
        <w:tc>
          <w:tcPr>
            <w:tcW w:w="7544" w:type="dxa"/>
            <w:gridSpan w:val="3"/>
          </w:tcPr>
          <w:p w:rsidR="00064600" w:rsidRDefault="00242628">
            <w:pPr>
              <w:pStyle w:val="TableParagraph"/>
              <w:spacing w:line="193" w:lineRule="exact"/>
              <w:ind w:left="2809" w:right="2750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Apílol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064600">
        <w:trPr>
          <w:trHeight w:val="741"/>
        </w:trPr>
        <w:tc>
          <w:tcPr>
            <w:tcW w:w="4640" w:type="dxa"/>
          </w:tcPr>
          <w:p w:rsidR="00064600" w:rsidRDefault="00064600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064600" w:rsidRDefault="00064600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064600" w:rsidRDefault="00064600">
            <w:pPr>
              <w:pStyle w:val="TableParagraph"/>
              <w:rPr>
                <w:sz w:val="16"/>
              </w:rPr>
            </w:pPr>
          </w:p>
          <w:p w:rsidR="00064600" w:rsidRDefault="00064600">
            <w:pPr>
              <w:pStyle w:val="TableParagraph"/>
              <w:rPr>
                <w:sz w:val="16"/>
              </w:rPr>
            </w:pPr>
          </w:p>
          <w:p w:rsidR="00064600" w:rsidRDefault="00064600">
            <w:pPr>
              <w:pStyle w:val="TableParagraph"/>
              <w:spacing w:before="8"/>
              <w:rPr>
                <w:sz w:val="16"/>
              </w:rPr>
            </w:pPr>
          </w:p>
          <w:p w:rsidR="00064600" w:rsidRDefault="00242628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064600">
        <w:trPr>
          <w:trHeight w:val="189"/>
        </w:trPr>
        <w:tc>
          <w:tcPr>
            <w:tcW w:w="4640" w:type="dxa"/>
          </w:tcPr>
          <w:p w:rsidR="00064600" w:rsidRDefault="00064600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064600" w:rsidRDefault="00242628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064600" w:rsidRDefault="00242628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HGOHUJ013</w:t>
            </w:r>
          </w:p>
        </w:tc>
      </w:tr>
      <w:tr w:rsidR="00064600">
        <w:trPr>
          <w:trHeight w:val="369"/>
        </w:trPr>
        <w:tc>
          <w:tcPr>
            <w:tcW w:w="4640" w:type="dxa"/>
          </w:tcPr>
          <w:p w:rsidR="00064600" w:rsidRDefault="00064600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064600" w:rsidRDefault="00242628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064600" w:rsidRDefault="00242628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130280012</w:t>
            </w:r>
          </w:p>
        </w:tc>
      </w:tr>
      <w:tr w:rsidR="00064600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064600" w:rsidRDefault="00242628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064600" w:rsidRDefault="00242628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064600" w:rsidRDefault="00242628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064600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064600" w:rsidRDefault="00242628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064600" w:rsidRDefault="00242628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064600">
        <w:trPr>
          <w:trHeight w:val="185"/>
        </w:trPr>
        <w:tc>
          <w:tcPr>
            <w:tcW w:w="4640" w:type="dxa"/>
            <w:shd w:val="clear" w:color="auto" w:fill="92D050"/>
          </w:tcPr>
          <w:p w:rsidR="00064600" w:rsidRDefault="00242628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064600" w:rsidRDefault="0024262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064600" w:rsidRDefault="00242628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91.1%</w:t>
            </w:r>
          </w:p>
        </w:tc>
      </w:tr>
      <w:tr w:rsidR="00064600">
        <w:trPr>
          <w:trHeight w:val="184"/>
        </w:trPr>
        <w:tc>
          <w:tcPr>
            <w:tcW w:w="4640" w:type="dxa"/>
            <w:shd w:val="clear" w:color="auto" w:fill="92D050"/>
          </w:tcPr>
          <w:p w:rsidR="00064600" w:rsidRDefault="0024262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064600" w:rsidRDefault="002426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064600" w:rsidRDefault="002426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064600">
        <w:trPr>
          <w:trHeight w:val="184"/>
        </w:trPr>
        <w:tc>
          <w:tcPr>
            <w:tcW w:w="4640" w:type="dxa"/>
            <w:shd w:val="clear" w:color="auto" w:fill="92D050"/>
          </w:tcPr>
          <w:p w:rsidR="00064600" w:rsidRDefault="0024262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064600" w:rsidRDefault="002426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064600" w:rsidRDefault="002426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</w:tr>
      <w:tr w:rsidR="00064600">
        <w:trPr>
          <w:trHeight w:val="184"/>
        </w:trPr>
        <w:tc>
          <w:tcPr>
            <w:tcW w:w="4640" w:type="dxa"/>
            <w:shd w:val="clear" w:color="auto" w:fill="92D050"/>
          </w:tcPr>
          <w:p w:rsidR="00064600" w:rsidRDefault="0024262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064600" w:rsidRDefault="002426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64600" w:rsidRDefault="002426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64600">
        <w:trPr>
          <w:trHeight w:val="184"/>
        </w:trPr>
        <w:tc>
          <w:tcPr>
            <w:tcW w:w="4640" w:type="dxa"/>
            <w:shd w:val="clear" w:color="auto" w:fill="92D050"/>
          </w:tcPr>
          <w:p w:rsidR="00064600" w:rsidRDefault="0024262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064600" w:rsidRDefault="002426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64600" w:rsidRDefault="002426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64600">
        <w:trPr>
          <w:trHeight w:val="185"/>
        </w:trPr>
        <w:tc>
          <w:tcPr>
            <w:tcW w:w="4640" w:type="dxa"/>
            <w:shd w:val="clear" w:color="auto" w:fill="92D050"/>
          </w:tcPr>
          <w:p w:rsidR="00064600" w:rsidRDefault="00242628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064600" w:rsidRDefault="00242628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64600" w:rsidRDefault="00242628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64600">
        <w:trPr>
          <w:trHeight w:val="185"/>
        </w:trPr>
        <w:tc>
          <w:tcPr>
            <w:tcW w:w="4640" w:type="dxa"/>
            <w:shd w:val="clear" w:color="auto" w:fill="92D050"/>
          </w:tcPr>
          <w:p w:rsidR="00064600" w:rsidRDefault="0024262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064600" w:rsidRDefault="002426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064600" w:rsidRDefault="002426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064600">
        <w:trPr>
          <w:trHeight w:val="184"/>
        </w:trPr>
        <w:tc>
          <w:tcPr>
            <w:tcW w:w="4640" w:type="dxa"/>
            <w:shd w:val="clear" w:color="auto" w:fill="92D050"/>
          </w:tcPr>
          <w:p w:rsidR="00064600" w:rsidRDefault="0024262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064600" w:rsidRDefault="002426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64600" w:rsidRDefault="002426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64600">
        <w:trPr>
          <w:trHeight w:val="184"/>
        </w:trPr>
        <w:tc>
          <w:tcPr>
            <w:tcW w:w="4640" w:type="dxa"/>
            <w:shd w:val="clear" w:color="auto" w:fill="92D050"/>
          </w:tcPr>
          <w:p w:rsidR="00064600" w:rsidRDefault="0024262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064600" w:rsidRDefault="002426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64600" w:rsidRDefault="002426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64600">
        <w:trPr>
          <w:trHeight w:val="184"/>
        </w:trPr>
        <w:tc>
          <w:tcPr>
            <w:tcW w:w="4640" w:type="dxa"/>
            <w:shd w:val="clear" w:color="auto" w:fill="92D050"/>
          </w:tcPr>
          <w:p w:rsidR="00064600" w:rsidRDefault="0024262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064600" w:rsidRDefault="002426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64600" w:rsidRDefault="002426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064600">
        <w:trPr>
          <w:trHeight w:val="184"/>
        </w:trPr>
        <w:tc>
          <w:tcPr>
            <w:tcW w:w="4640" w:type="dxa"/>
            <w:shd w:val="clear" w:color="auto" w:fill="92D050"/>
          </w:tcPr>
          <w:p w:rsidR="00064600" w:rsidRDefault="0024262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064600" w:rsidRDefault="002426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64600" w:rsidRDefault="002426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064600">
        <w:trPr>
          <w:trHeight w:val="184"/>
        </w:trPr>
        <w:tc>
          <w:tcPr>
            <w:tcW w:w="4640" w:type="dxa"/>
            <w:shd w:val="clear" w:color="auto" w:fill="92D050"/>
          </w:tcPr>
          <w:p w:rsidR="00064600" w:rsidRDefault="0024262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064600" w:rsidRDefault="002426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64600" w:rsidRDefault="002426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64600">
        <w:trPr>
          <w:trHeight w:val="184"/>
        </w:trPr>
        <w:tc>
          <w:tcPr>
            <w:tcW w:w="4640" w:type="dxa"/>
            <w:shd w:val="clear" w:color="auto" w:fill="92D050"/>
          </w:tcPr>
          <w:p w:rsidR="00064600" w:rsidRDefault="0024262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064600" w:rsidRDefault="002426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64600" w:rsidRDefault="002426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064600">
        <w:trPr>
          <w:trHeight w:val="185"/>
        </w:trPr>
        <w:tc>
          <w:tcPr>
            <w:tcW w:w="4640" w:type="dxa"/>
            <w:shd w:val="clear" w:color="auto" w:fill="FFFF00"/>
          </w:tcPr>
          <w:p w:rsidR="00064600" w:rsidRDefault="00242628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064600" w:rsidRDefault="0024262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064600" w:rsidRDefault="00242628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064600">
        <w:trPr>
          <w:trHeight w:val="184"/>
        </w:trPr>
        <w:tc>
          <w:tcPr>
            <w:tcW w:w="4640" w:type="dxa"/>
            <w:shd w:val="clear" w:color="auto" w:fill="FFFF00"/>
          </w:tcPr>
          <w:p w:rsidR="00064600" w:rsidRDefault="0024262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064600" w:rsidRDefault="002426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064600" w:rsidRDefault="002426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64600">
        <w:trPr>
          <w:trHeight w:val="184"/>
        </w:trPr>
        <w:tc>
          <w:tcPr>
            <w:tcW w:w="4640" w:type="dxa"/>
            <w:shd w:val="clear" w:color="auto" w:fill="FFFF00"/>
          </w:tcPr>
          <w:p w:rsidR="00064600" w:rsidRDefault="0024262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064600" w:rsidRDefault="002426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064600" w:rsidRDefault="002426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064600">
        <w:trPr>
          <w:trHeight w:val="184"/>
        </w:trPr>
        <w:tc>
          <w:tcPr>
            <w:tcW w:w="4640" w:type="dxa"/>
            <w:shd w:val="clear" w:color="auto" w:fill="FFFF00"/>
          </w:tcPr>
          <w:p w:rsidR="00064600" w:rsidRDefault="0024262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064600" w:rsidRDefault="002426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064600" w:rsidRDefault="002426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64600">
        <w:trPr>
          <w:trHeight w:val="185"/>
        </w:trPr>
        <w:tc>
          <w:tcPr>
            <w:tcW w:w="4640" w:type="dxa"/>
            <w:shd w:val="clear" w:color="auto" w:fill="F9BE8F"/>
          </w:tcPr>
          <w:p w:rsidR="00064600" w:rsidRDefault="00242628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064600" w:rsidRDefault="0024262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064600" w:rsidRDefault="00242628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64600">
        <w:trPr>
          <w:trHeight w:val="184"/>
        </w:trPr>
        <w:tc>
          <w:tcPr>
            <w:tcW w:w="4640" w:type="dxa"/>
            <w:shd w:val="clear" w:color="auto" w:fill="F9BE8F"/>
          </w:tcPr>
          <w:p w:rsidR="00064600" w:rsidRDefault="0024262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064600" w:rsidRDefault="002426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064600" w:rsidRDefault="002426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064600">
        <w:trPr>
          <w:trHeight w:val="184"/>
        </w:trPr>
        <w:tc>
          <w:tcPr>
            <w:tcW w:w="4640" w:type="dxa"/>
            <w:shd w:val="clear" w:color="auto" w:fill="F9BE8F"/>
          </w:tcPr>
          <w:p w:rsidR="00064600" w:rsidRDefault="0024262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064600" w:rsidRDefault="002426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064600" w:rsidRDefault="002426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69.0%</w:t>
            </w:r>
          </w:p>
        </w:tc>
      </w:tr>
      <w:tr w:rsidR="00064600">
        <w:trPr>
          <w:trHeight w:val="184"/>
        </w:trPr>
        <w:tc>
          <w:tcPr>
            <w:tcW w:w="4640" w:type="dxa"/>
            <w:shd w:val="clear" w:color="auto" w:fill="F9BE8F"/>
          </w:tcPr>
          <w:p w:rsidR="00064600" w:rsidRDefault="0024262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064600" w:rsidRDefault="0024262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064600" w:rsidRDefault="0024262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64600">
        <w:trPr>
          <w:trHeight w:val="187"/>
        </w:trPr>
        <w:tc>
          <w:tcPr>
            <w:tcW w:w="4640" w:type="dxa"/>
            <w:shd w:val="clear" w:color="auto" w:fill="DCE6F0"/>
          </w:tcPr>
          <w:p w:rsidR="00064600" w:rsidRDefault="00242628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064600" w:rsidRDefault="00242628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064600" w:rsidRDefault="00242628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064600">
        <w:trPr>
          <w:trHeight w:val="3141"/>
        </w:trPr>
        <w:tc>
          <w:tcPr>
            <w:tcW w:w="4640" w:type="dxa"/>
          </w:tcPr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242628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064600" w:rsidRDefault="00064600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064600" w:rsidRDefault="00064600">
            <w:pPr>
              <w:pStyle w:val="TableParagraph"/>
              <w:rPr>
                <w:sz w:val="14"/>
              </w:rPr>
            </w:pPr>
          </w:p>
        </w:tc>
      </w:tr>
      <w:tr w:rsidR="00064600">
        <w:trPr>
          <w:trHeight w:val="185"/>
        </w:trPr>
        <w:tc>
          <w:tcPr>
            <w:tcW w:w="7544" w:type="dxa"/>
            <w:gridSpan w:val="3"/>
          </w:tcPr>
          <w:p w:rsidR="00064600" w:rsidRDefault="00242628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064600">
        <w:trPr>
          <w:trHeight w:val="164"/>
        </w:trPr>
        <w:tc>
          <w:tcPr>
            <w:tcW w:w="4640" w:type="dxa"/>
          </w:tcPr>
          <w:p w:rsidR="00064600" w:rsidRDefault="00242628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064600" w:rsidRDefault="0006460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064600" w:rsidRDefault="00064600">
            <w:pPr>
              <w:pStyle w:val="TableParagraph"/>
              <w:rPr>
                <w:sz w:val="10"/>
              </w:rPr>
            </w:pPr>
          </w:p>
        </w:tc>
      </w:tr>
    </w:tbl>
    <w:p w:rsidR="00064600" w:rsidRDefault="00064600">
      <w:pPr>
        <w:rPr>
          <w:sz w:val="10"/>
        </w:rPr>
        <w:sectPr w:rsidR="00064600">
          <w:pgSz w:w="11910" w:h="16840"/>
          <w:pgMar w:top="1600" w:right="0" w:bottom="280" w:left="1680" w:header="720" w:footer="720" w:gutter="0"/>
          <w:cols w:space="720"/>
        </w:sectPr>
      </w:pPr>
    </w:p>
    <w:p w:rsidR="00064600" w:rsidRDefault="00242628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064600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64600" w:rsidRDefault="00064600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64600" w:rsidRDefault="00242628">
            <w:pPr>
              <w:pStyle w:val="TableParagraph"/>
              <w:spacing w:line="193" w:lineRule="exact"/>
              <w:ind w:left="65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Apílol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64600" w:rsidRDefault="00064600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64600" w:rsidRDefault="00064600">
            <w:pPr>
              <w:pStyle w:val="TableParagraph"/>
              <w:rPr>
                <w:sz w:val="12"/>
              </w:rPr>
            </w:pPr>
          </w:p>
        </w:tc>
      </w:tr>
      <w:tr w:rsidR="00064600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64600" w:rsidRDefault="00064600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64600" w:rsidRDefault="00064600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64600" w:rsidRDefault="00242628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64600" w:rsidRDefault="00242628">
            <w:pPr>
              <w:pStyle w:val="TableParagraph"/>
              <w:spacing w:before="40" w:line="160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HGOHUJ013</w:t>
            </w:r>
          </w:p>
        </w:tc>
      </w:tr>
      <w:tr w:rsidR="00064600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64600" w:rsidRDefault="00064600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64600" w:rsidRDefault="00064600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64600" w:rsidRDefault="00242628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64600" w:rsidRDefault="00242628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130280012</w:t>
            </w:r>
          </w:p>
        </w:tc>
      </w:tr>
      <w:tr w:rsidR="00064600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64600" w:rsidRDefault="00064600">
            <w:pPr>
              <w:pStyle w:val="TableParagraph"/>
              <w:spacing w:before="9"/>
              <w:rPr>
                <w:sz w:val="10"/>
              </w:rPr>
            </w:pPr>
          </w:p>
          <w:p w:rsidR="00064600" w:rsidRDefault="00242628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64600" w:rsidRDefault="00064600">
            <w:pPr>
              <w:pStyle w:val="TableParagraph"/>
              <w:spacing w:before="9"/>
              <w:rPr>
                <w:sz w:val="10"/>
              </w:rPr>
            </w:pPr>
          </w:p>
          <w:p w:rsidR="00064600" w:rsidRDefault="00242628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64600" w:rsidRDefault="00242628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64600" w:rsidRDefault="00064600">
            <w:pPr>
              <w:pStyle w:val="TableParagraph"/>
              <w:spacing w:before="9"/>
              <w:rPr>
                <w:sz w:val="10"/>
              </w:rPr>
            </w:pPr>
          </w:p>
          <w:p w:rsidR="00064600" w:rsidRDefault="00242628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064600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064600" w:rsidRDefault="00242628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064600" w:rsidRDefault="00242628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064600" w:rsidRDefault="00242628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91%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064600" w:rsidRDefault="00242628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91.1%</w:t>
            </w:r>
          </w:p>
        </w:tc>
      </w:tr>
      <w:tr w:rsidR="0006460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064600">
            <w:pPr>
              <w:pStyle w:val="TableParagraph"/>
              <w:spacing w:before="11"/>
              <w:rPr>
                <w:sz w:val="20"/>
              </w:rPr>
            </w:pPr>
          </w:p>
          <w:p w:rsidR="00064600" w:rsidRDefault="00242628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242628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0646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</w:tr>
      <w:tr w:rsidR="000646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</w:tr>
      <w:tr w:rsidR="000646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</w:tr>
      <w:tr w:rsidR="000646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</w:tr>
      <w:tr w:rsidR="000646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</w:tr>
      <w:tr w:rsidR="000646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</w:tr>
      <w:tr w:rsidR="0006460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24262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064600">
            <w:pPr>
              <w:pStyle w:val="TableParagraph"/>
              <w:spacing w:before="2"/>
              <w:rPr>
                <w:sz w:val="11"/>
              </w:rPr>
            </w:pPr>
          </w:p>
          <w:p w:rsidR="00064600" w:rsidRDefault="0024262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30.0%</w:t>
            </w:r>
          </w:p>
        </w:tc>
      </w:tr>
      <w:tr w:rsidR="00064600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4600" w:rsidRDefault="0024262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</w:tr>
      <w:tr w:rsidR="000646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</w:tr>
      <w:tr w:rsidR="000646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</w:tr>
      <w:tr w:rsidR="00064600">
        <w:trPr>
          <w:trHeight w:val="169"/>
        </w:trPr>
        <w:tc>
          <w:tcPr>
            <w:tcW w:w="2426" w:type="dxa"/>
            <w:shd w:val="clear" w:color="auto" w:fill="92D050"/>
          </w:tcPr>
          <w:p w:rsidR="00064600" w:rsidRDefault="0024262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64600" w:rsidRDefault="0024262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6460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24262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064600">
            <w:pPr>
              <w:pStyle w:val="TableParagraph"/>
              <w:spacing w:before="2"/>
              <w:rPr>
                <w:sz w:val="11"/>
              </w:rPr>
            </w:pPr>
          </w:p>
          <w:p w:rsidR="00064600" w:rsidRDefault="0024262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646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</w:tr>
      <w:tr w:rsidR="000646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</w:tr>
      <w:tr w:rsidR="000646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</w:tr>
      <w:tr w:rsidR="00064600">
        <w:trPr>
          <w:trHeight w:val="169"/>
        </w:trPr>
        <w:tc>
          <w:tcPr>
            <w:tcW w:w="2426" w:type="dxa"/>
            <w:shd w:val="clear" w:color="auto" w:fill="92D050"/>
          </w:tcPr>
          <w:p w:rsidR="00064600" w:rsidRDefault="0024262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64600" w:rsidRDefault="0024262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6460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64600" w:rsidRDefault="00242628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64600" w:rsidRDefault="00064600">
            <w:pPr>
              <w:pStyle w:val="TableParagraph"/>
              <w:rPr>
                <w:sz w:val="17"/>
              </w:rPr>
            </w:pPr>
          </w:p>
          <w:p w:rsidR="00064600" w:rsidRDefault="0024262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0646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</w:tr>
      <w:tr w:rsidR="000646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</w:tr>
      <w:tr w:rsidR="00064600">
        <w:trPr>
          <w:trHeight w:val="169"/>
        </w:trPr>
        <w:tc>
          <w:tcPr>
            <w:tcW w:w="2426" w:type="dxa"/>
            <w:shd w:val="clear" w:color="auto" w:fill="92D050"/>
          </w:tcPr>
          <w:p w:rsidR="00064600" w:rsidRDefault="0024262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64600" w:rsidRDefault="0024262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6460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24262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064600">
            <w:pPr>
              <w:pStyle w:val="TableParagraph"/>
              <w:spacing w:before="2"/>
              <w:rPr>
                <w:sz w:val="11"/>
              </w:rPr>
            </w:pPr>
          </w:p>
          <w:p w:rsidR="00064600" w:rsidRDefault="0024262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646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</w:tr>
      <w:tr w:rsidR="000646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</w:tr>
      <w:tr w:rsidR="000646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</w:tr>
      <w:tr w:rsidR="00064600">
        <w:trPr>
          <w:trHeight w:val="169"/>
        </w:trPr>
        <w:tc>
          <w:tcPr>
            <w:tcW w:w="2426" w:type="dxa"/>
            <w:shd w:val="clear" w:color="auto" w:fill="92D050"/>
          </w:tcPr>
          <w:p w:rsidR="00064600" w:rsidRDefault="0024262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064600" w:rsidRDefault="0024262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06460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24262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064600">
            <w:pPr>
              <w:pStyle w:val="TableParagraph"/>
              <w:spacing w:before="2"/>
              <w:rPr>
                <w:sz w:val="11"/>
              </w:rPr>
            </w:pPr>
          </w:p>
          <w:p w:rsidR="00064600" w:rsidRDefault="0024262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064600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4600" w:rsidRDefault="0024262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</w:tr>
      <w:tr w:rsidR="000646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</w:tr>
      <w:tr w:rsidR="000646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</w:tr>
      <w:tr w:rsidR="0006460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64600" w:rsidRDefault="00064600">
            <w:pPr>
              <w:pStyle w:val="TableParagraph"/>
              <w:spacing w:before="10"/>
              <w:rPr>
                <w:sz w:val="17"/>
              </w:rPr>
            </w:pPr>
          </w:p>
          <w:p w:rsidR="00064600" w:rsidRDefault="00242628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064600">
            <w:pPr>
              <w:pStyle w:val="TableParagraph"/>
              <w:spacing w:before="2"/>
              <w:rPr>
                <w:sz w:val="11"/>
              </w:rPr>
            </w:pPr>
          </w:p>
          <w:p w:rsidR="00064600" w:rsidRDefault="0024262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646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</w:tr>
      <w:tr w:rsidR="000646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</w:tr>
      <w:tr w:rsidR="000646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</w:tr>
      <w:tr w:rsidR="00064600">
        <w:trPr>
          <w:trHeight w:val="169"/>
        </w:trPr>
        <w:tc>
          <w:tcPr>
            <w:tcW w:w="2426" w:type="dxa"/>
            <w:shd w:val="clear" w:color="auto" w:fill="92D050"/>
          </w:tcPr>
          <w:p w:rsidR="00064600" w:rsidRDefault="00242628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064600" w:rsidRDefault="0024262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064600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064600" w:rsidRDefault="00064600">
            <w:pPr>
              <w:pStyle w:val="TableParagraph"/>
              <w:spacing w:before="10"/>
              <w:rPr>
                <w:sz w:val="17"/>
              </w:rPr>
            </w:pPr>
          </w:p>
          <w:p w:rsidR="00064600" w:rsidRDefault="00242628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064600">
            <w:pPr>
              <w:pStyle w:val="TableParagraph"/>
              <w:spacing w:before="2"/>
              <w:rPr>
                <w:sz w:val="11"/>
              </w:rPr>
            </w:pPr>
          </w:p>
          <w:p w:rsidR="00064600" w:rsidRDefault="0024262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0646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</w:tr>
      <w:tr w:rsidR="000646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</w:tr>
      <w:tr w:rsidR="000646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</w:tr>
      <w:tr w:rsidR="00064600">
        <w:trPr>
          <w:trHeight w:val="169"/>
        </w:trPr>
        <w:tc>
          <w:tcPr>
            <w:tcW w:w="2426" w:type="dxa"/>
            <w:shd w:val="clear" w:color="auto" w:fill="FFFF00"/>
          </w:tcPr>
          <w:p w:rsidR="00064600" w:rsidRDefault="0024262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064600" w:rsidRDefault="0024262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64600">
        <w:trPr>
          <w:trHeight w:val="169"/>
        </w:trPr>
        <w:tc>
          <w:tcPr>
            <w:tcW w:w="2426" w:type="dxa"/>
            <w:shd w:val="clear" w:color="auto" w:fill="FFFF00"/>
          </w:tcPr>
          <w:p w:rsidR="00064600" w:rsidRDefault="0024262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064600" w:rsidRDefault="0024262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064600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24262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064600">
            <w:pPr>
              <w:pStyle w:val="TableParagraph"/>
              <w:spacing w:before="2"/>
              <w:rPr>
                <w:sz w:val="11"/>
              </w:rPr>
            </w:pPr>
          </w:p>
          <w:p w:rsidR="00064600" w:rsidRDefault="0024262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646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</w:tr>
      <w:tr w:rsidR="000646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</w:tr>
      <w:tr w:rsidR="000646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</w:tr>
      <w:tr w:rsidR="00064600">
        <w:trPr>
          <w:trHeight w:val="169"/>
        </w:trPr>
        <w:tc>
          <w:tcPr>
            <w:tcW w:w="2426" w:type="dxa"/>
            <w:shd w:val="clear" w:color="auto" w:fill="F9BE8F"/>
          </w:tcPr>
          <w:p w:rsidR="00064600" w:rsidRDefault="0024262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064600" w:rsidRDefault="0024262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64600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24262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064600" w:rsidRDefault="0024262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064600">
            <w:pPr>
              <w:pStyle w:val="TableParagraph"/>
              <w:spacing w:before="2"/>
              <w:rPr>
                <w:sz w:val="11"/>
              </w:rPr>
            </w:pPr>
          </w:p>
          <w:p w:rsidR="00064600" w:rsidRDefault="0024262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0646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</w:tr>
      <w:tr w:rsidR="000646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</w:tr>
      <w:tr w:rsidR="000646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</w:tr>
      <w:tr w:rsidR="00064600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064600">
            <w:pPr>
              <w:pStyle w:val="TableParagraph"/>
              <w:spacing w:before="11"/>
              <w:rPr>
                <w:sz w:val="20"/>
              </w:rPr>
            </w:pPr>
          </w:p>
          <w:p w:rsidR="00064600" w:rsidRDefault="00242628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19%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242628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69.0%</w:t>
            </w:r>
          </w:p>
        </w:tc>
      </w:tr>
      <w:tr w:rsidR="000646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</w:tr>
      <w:tr w:rsidR="000646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</w:tr>
      <w:tr w:rsidR="000646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</w:tr>
      <w:tr w:rsidR="000646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</w:tr>
      <w:tr w:rsidR="000646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</w:tr>
      <w:tr w:rsidR="000646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</w:tr>
      <w:tr w:rsidR="00064600">
        <w:trPr>
          <w:trHeight w:val="169"/>
        </w:trPr>
        <w:tc>
          <w:tcPr>
            <w:tcW w:w="2426" w:type="dxa"/>
            <w:shd w:val="clear" w:color="auto" w:fill="F9BE8F"/>
          </w:tcPr>
          <w:p w:rsidR="00064600" w:rsidRDefault="0024262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064600" w:rsidRDefault="0024262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64600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24262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064600" w:rsidRDefault="00064600">
            <w:pPr>
              <w:pStyle w:val="TableParagraph"/>
              <w:rPr>
                <w:sz w:val="14"/>
              </w:rPr>
            </w:pPr>
          </w:p>
          <w:p w:rsidR="00064600" w:rsidRDefault="00064600">
            <w:pPr>
              <w:pStyle w:val="TableParagraph"/>
              <w:spacing w:before="2"/>
              <w:rPr>
                <w:sz w:val="11"/>
              </w:rPr>
            </w:pPr>
          </w:p>
          <w:p w:rsidR="00064600" w:rsidRDefault="0024262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0646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</w:tr>
      <w:tr w:rsidR="000646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</w:tr>
      <w:tr w:rsidR="0006460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64600" w:rsidRDefault="0024262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064600" w:rsidRDefault="0024262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64600" w:rsidRDefault="00064600">
            <w:pPr>
              <w:rPr>
                <w:sz w:val="2"/>
                <w:szCs w:val="2"/>
              </w:rPr>
            </w:pPr>
          </w:p>
        </w:tc>
      </w:tr>
      <w:tr w:rsidR="00064600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064600" w:rsidRDefault="00242628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064600" w:rsidRDefault="00064600">
      <w:pPr>
        <w:spacing w:line="107" w:lineRule="exact"/>
        <w:rPr>
          <w:sz w:val="11"/>
        </w:rPr>
        <w:sectPr w:rsidR="00064600">
          <w:pgSz w:w="11910" w:h="16840"/>
          <w:pgMar w:top="1600" w:right="0" w:bottom="280" w:left="1680" w:header="720" w:footer="720" w:gutter="0"/>
          <w:cols w:space="720"/>
        </w:sect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10"/>
        </w:rPr>
      </w:pPr>
    </w:p>
    <w:p w:rsidR="00064600" w:rsidRDefault="00064600">
      <w:pPr>
        <w:pStyle w:val="Textoindependiente"/>
        <w:spacing w:before="3"/>
        <w:rPr>
          <w:sz w:val="9"/>
        </w:rPr>
      </w:pPr>
    </w:p>
    <w:p w:rsidR="00064600" w:rsidRDefault="00242628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609;width:5447;height:5240" coordorigin="3231,-2609" coordsize="5447,5240" o:spt="100" adj="0,,0" path="m5980,-99r375,2729l6254,533,5980,-99xm5980,-99l4241,2038,5705,533,5980,-99xm8284,-99r-2304,l8230,1490,8575,824,8178,51,8284,-99xm3966,-1979r326,1005l5305,-239,3231,89r153,735l5980,-99r2304,l8677,-660r-10,-28l5622,-688,3966,-1979xm5980,-2609l5622,-688r3045,l8625,-805r-2216,l6648,-2487r-668,-122xm7993,-1979l6409,-805r2216,l8426,-1367r-433,-612xe" fillcolor="#9bba58" stroked="f">
              <v:stroke joinstyle="round"/>
              <v:formulas/>
              <v:path arrowok="t" o:connecttype="segments"/>
            </v:shape>
            <v:shape id="_x0000_s1032" style="position:absolute;left:3230;top:-2609;width:5447;height:5240" coordorigin="3231,-2609" coordsize="5447,5240" path="m5980,-2609r668,122l6409,-805,7993,-1979r433,612l8677,-660,8178,51r397,773l8230,1490,5980,-99r274,632l6355,2630,5980,-99,5705,533,4241,2038,5980,-99,3384,824,3231,89,5305,-239,4292,-974,3966,-1979,5622,-688r358,-1921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064600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064600" w:rsidRDefault="00242628">
                        <w:pPr>
                          <w:pStyle w:val="TableParagraph"/>
                          <w:spacing w:line="193" w:lineRule="exact"/>
                          <w:ind w:left="3100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Apílol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064600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064600" w:rsidRDefault="00064600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064600" w:rsidRDefault="00242628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064600" w:rsidRDefault="00064600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064600" w:rsidRDefault="00242628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HGOHUJ013</w:t>
                        </w:r>
                      </w:p>
                    </w:tc>
                  </w:tr>
                  <w:tr w:rsidR="00064600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064600" w:rsidRDefault="00242628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064600" w:rsidRDefault="000646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064600" w:rsidRDefault="00242628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064600" w:rsidRDefault="00242628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064600" w:rsidRDefault="00242628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064600" w:rsidRDefault="00064600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064600" w:rsidRDefault="0024262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064600" w:rsidRDefault="00242628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eglamentos</w:t>
                        </w:r>
                        <w:proofErr w:type="spellEnd"/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064600" w:rsidRDefault="0024262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064600" w:rsidRDefault="0006460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64600" w:rsidRDefault="00242628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064600" w:rsidRDefault="00064600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064600" w:rsidRDefault="0024262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064600" w:rsidRDefault="0006460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64600" w:rsidRDefault="00242628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064600" w:rsidRDefault="0006460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064600" w:rsidRDefault="00242628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064600" w:rsidRDefault="00242628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064600" w:rsidRDefault="000646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064600" w:rsidRDefault="00242628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064600" w:rsidRDefault="00242628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064600" w:rsidRDefault="00242628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064600" w:rsidRDefault="00242628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064600" w:rsidRDefault="00242628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064600" w:rsidRDefault="00242628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064600" w:rsidRDefault="00242628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064600" w:rsidRDefault="00242628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130280012</w:t>
                        </w:r>
                      </w:p>
                      <w:p w:rsidR="00064600" w:rsidRDefault="000646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064600" w:rsidRDefault="00242628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242628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242628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064600" w:rsidRDefault="00242628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064600" w:rsidRDefault="00242628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064600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064600" w:rsidRDefault="000646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64600" w:rsidRDefault="00064600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064600" w:rsidRDefault="00242628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064600" w:rsidRDefault="0006460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064600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064600" w:rsidRDefault="00242628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064600" w:rsidRDefault="00064600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064600">
      <w:pPr>
        <w:pStyle w:val="Textoindependiente"/>
        <w:rPr>
          <w:sz w:val="20"/>
        </w:rPr>
      </w:pPr>
    </w:p>
    <w:p w:rsidR="00064600" w:rsidRDefault="00242628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064600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64600"/>
    <w:rsid w:val="00064600"/>
    <w:rsid w:val="0024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9403CDC5-8EB0-4A4A-A1C4-C1E69806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946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2019-05-28T17:06:00Z</dcterms:created>
  <dcterms:modified xsi:type="dcterms:W3CDTF">2019-05-29T01:39:00Z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