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EED" w:rsidRDefault="006B7D6A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2899C148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spacing w:before="1"/>
        <w:rPr>
          <w:sz w:val="28"/>
        </w:rPr>
      </w:pPr>
    </w:p>
    <w:p w:rsidR="00EC0EED" w:rsidRDefault="006B7D6A">
      <w:pPr>
        <w:spacing w:before="82"/>
        <w:ind w:left="3506" w:right="4803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Temaxcaltitla</w:t>
      </w:r>
      <w:proofErr w:type="spellEnd"/>
    </w:p>
    <w:p w:rsidR="00EC0EED" w:rsidRDefault="006B7D6A">
      <w:pPr>
        <w:spacing w:before="16"/>
        <w:ind w:left="3505" w:right="4803"/>
        <w:jc w:val="center"/>
        <w:rPr>
          <w:sz w:val="24"/>
        </w:rPr>
      </w:pPr>
      <w:r>
        <w:rPr>
          <w:color w:val="231F20"/>
          <w:sz w:val="24"/>
        </w:rPr>
        <w:t>CCIEH: HGOHUJ112</w:t>
      </w: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spacing w:before="8"/>
        <w:rPr>
          <w:sz w:val="21"/>
        </w:rPr>
      </w:pPr>
    </w:p>
    <w:p w:rsidR="00EC0EED" w:rsidRDefault="006B7D6A">
      <w:pPr>
        <w:spacing w:before="90" w:line="268" w:lineRule="exact"/>
        <w:ind w:left="7013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-5509095</wp:posOffset>
            </wp:positionV>
            <wp:extent cx="5987396" cy="443912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7396" cy="443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231F20"/>
          <w:sz w:val="24"/>
        </w:rPr>
        <w:t>Temaxcaltitla</w:t>
      </w:r>
      <w:proofErr w:type="spellEnd"/>
      <w:r>
        <w:rPr>
          <w:color w:val="231F20"/>
          <w:sz w:val="24"/>
        </w:rPr>
        <w:t>: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130280089</w:t>
      </w:r>
    </w:p>
    <w:p w:rsidR="00EC0EED" w:rsidRDefault="006B7D6A">
      <w:pPr>
        <w:spacing w:line="316" w:lineRule="exact"/>
        <w:ind w:right="1415"/>
        <w:jc w:val="right"/>
        <w:rPr>
          <w:rFonts w:ascii="Palatino Linotype"/>
          <w:sz w:val="24"/>
        </w:rPr>
      </w:pPr>
      <w:proofErr w:type="spellStart"/>
      <w:r>
        <w:rPr>
          <w:rFonts w:ascii="Palatino Linotype"/>
          <w:color w:val="231F20"/>
          <w:w w:val="90"/>
          <w:sz w:val="24"/>
        </w:rPr>
        <w:t>Xilipatitla</w:t>
      </w:r>
      <w:proofErr w:type="spellEnd"/>
      <w:r>
        <w:rPr>
          <w:rFonts w:ascii="Palatino Linotype"/>
          <w:color w:val="231F20"/>
          <w:w w:val="90"/>
          <w:sz w:val="24"/>
        </w:rPr>
        <w:t xml:space="preserve">: </w:t>
      </w:r>
      <w:r>
        <w:rPr>
          <w:rFonts w:ascii="Palatino Linotype"/>
          <w:color w:val="231F20"/>
          <w:spacing w:val="15"/>
          <w:w w:val="90"/>
          <w:sz w:val="24"/>
        </w:rPr>
        <w:t xml:space="preserve"> </w:t>
      </w:r>
      <w:r>
        <w:rPr>
          <w:rFonts w:ascii="Palatino Linotype"/>
          <w:color w:val="231F20"/>
          <w:w w:val="90"/>
          <w:sz w:val="24"/>
        </w:rPr>
        <w:t>130280101</w:t>
      </w:r>
    </w:p>
    <w:p w:rsidR="00EC0EED" w:rsidRDefault="00EC0EED">
      <w:pPr>
        <w:spacing w:line="316" w:lineRule="exact"/>
        <w:jc w:val="right"/>
        <w:rPr>
          <w:rFonts w:ascii="Palatino Linotype"/>
          <w:sz w:val="24"/>
        </w:rPr>
        <w:sectPr w:rsidR="00EC0EED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EC0EED" w:rsidRDefault="00EC0EED">
      <w:pPr>
        <w:pStyle w:val="Textoindependiente"/>
        <w:rPr>
          <w:rFonts w:ascii="Palatino Linotype"/>
          <w:sz w:val="20"/>
        </w:rPr>
      </w:pPr>
    </w:p>
    <w:p w:rsidR="00EC0EED" w:rsidRDefault="00EC0EED">
      <w:pPr>
        <w:pStyle w:val="Textoindependiente"/>
        <w:rPr>
          <w:rFonts w:ascii="Palatino Linotype"/>
          <w:sz w:val="20"/>
        </w:rPr>
      </w:pPr>
    </w:p>
    <w:p w:rsidR="00EC0EED" w:rsidRDefault="00EC0EED">
      <w:pPr>
        <w:pStyle w:val="Textoindependiente"/>
        <w:rPr>
          <w:rFonts w:ascii="Palatino Linotype"/>
          <w:sz w:val="20"/>
        </w:rPr>
      </w:pPr>
    </w:p>
    <w:p w:rsidR="00EC0EED" w:rsidRDefault="00EC0EED">
      <w:pPr>
        <w:pStyle w:val="Textoindependiente"/>
        <w:rPr>
          <w:rFonts w:ascii="Palatino Linotype"/>
          <w:sz w:val="20"/>
        </w:rPr>
      </w:pPr>
    </w:p>
    <w:p w:rsidR="00EC0EED" w:rsidRDefault="00EC0EED">
      <w:pPr>
        <w:pStyle w:val="Textoindependiente"/>
        <w:rPr>
          <w:rFonts w:ascii="Palatino Linotype"/>
          <w:sz w:val="20"/>
        </w:rPr>
      </w:pPr>
    </w:p>
    <w:p w:rsidR="00EC0EED" w:rsidRDefault="00EC0EED">
      <w:pPr>
        <w:pStyle w:val="Textoindependiente"/>
        <w:rPr>
          <w:rFonts w:ascii="Palatino Linotype"/>
          <w:sz w:val="20"/>
        </w:rPr>
      </w:pPr>
    </w:p>
    <w:p w:rsidR="00EC0EED" w:rsidRDefault="00EC0EED">
      <w:pPr>
        <w:pStyle w:val="Textoindependiente"/>
        <w:rPr>
          <w:rFonts w:ascii="Palatino Linotype"/>
          <w:sz w:val="20"/>
        </w:rPr>
      </w:pPr>
    </w:p>
    <w:p w:rsidR="00EC0EED" w:rsidRDefault="00EC0EED">
      <w:pPr>
        <w:pStyle w:val="Textoindependiente"/>
        <w:rPr>
          <w:rFonts w:ascii="Palatino Linotype"/>
          <w:sz w:val="20"/>
        </w:rPr>
      </w:pPr>
    </w:p>
    <w:p w:rsidR="00EC0EED" w:rsidRDefault="00EC0EED">
      <w:pPr>
        <w:pStyle w:val="Textoindependiente"/>
        <w:spacing w:before="3"/>
        <w:rPr>
          <w:rFonts w:ascii="Palatino Linotype"/>
          <w:sz w:val="20"/>
        </w:rPr>
      </w:pPr>
    </w:p>
    <w:p w:rsidR="00EC0EED" w:rsidRDefault="006B7D6A">
      <w:pPr>
        <w:spacing w:before="87"/>
        <w:ind w:left="3506" w:right="4803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EC0EED" w:rsidRDefault="00EC0EED">
      <w:pPr>
        <w:pStyle w:val="Textoindependiente"/>
        <w:rPr>
          <w:b/>
          <w:sz w:val="37"/>
        </w:rPr>
      </w:pPr>
    </w:p>
    <w:p w:rsidR="00EC0EED" w:rsidRDefault="006B7D6A">
      <w:pPr>
        <w:pStyle w:val="Ttulo1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Temaxcaltitla</w:t>
      </w:r>
      <w:proofErr w:type="spellEnd"/>
      <w:r>
        <w:t>, del Municipio de Huejutla de R</w:t>
      </w:r>
      <w:r>
        <w:t xml:space="preserve">eyes, que integra las localidades de </w:t>
      </w:r>
      <w:proofErr w:type="spellStart"/>
      <w:r>
        <w:rPr>
          <w:b/>
          <w:sz w:val="32"/>
        </w:rPr>
        <w:t>Temaxcaltitla</w:t>
      </w:r>
      <w:proofErr w:type="spellEnd"/>
      <w:r>
        <w:rPr>
          <w:b/>
          <w:sz w:val="32"/>
        </w:rPr>
        <w:t xml:space="preserve"> </w:t>
      </w:r>
      <w:r>
        <w:t xml:space="preserve">con clave INEGI </w:t>
      </w:r>
      <w:r>
        <w:rPr>
          <w:b/>
        </w:rPr>
        <w:t xml:space="preserve">130280089 </w:t>
      </w:r>
      <w:r>
        <w:t xml:space="preserve">y </w:t>
      </w:r>
      <w:proofErr w:type="spellStart"/>
      <w:r>
        <w:rPr>
          <w:b/>
          <w:sz w:val="32"/>
        </w:rPr>
        <w:t>Xilipatitla</w:t>
      </w:r>
      <w:proofErr w:type="spellEnd"/>
      <w:r>
        <w:rPr>
          <w:b/>
          <w:sz w:val="32"/>
        </w:rPr>
        <w:t xml:space="preserve"> </w:t>
      </w:r>
      <w:r>
        <w:t xml:space="preserve">con clave INEGI </w:t>
      </w:r>
      <w:r>
        <w:rPr>
          <w:b/>
        </w:rPr>
        <w:t>130280101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</w:t>
      </w:r>
      <w:r>
        <w:rPr>
          <w:b/>
        </w:rPr>
        <w:t xml:space="preserve">Estado de Hidalgo </w:t>
      </w:r>
      <w:r>
        <w:t xml:space="preserve">con la clave </w:t>
      </w:r>
      <w:r>
        <w:rPr>
          <w:b/>
        </w:rPr>
        <w:t>HGOHUJ112</w:t>
      </w:r>
      <w:r>
        <w:t>.</w:t>
      </w:r>
    </w:p>
    <w:p w:rsidR="00EC0EED" w:rsidRDefault="00EC0EED">
      <w:pPr>
        <w:pStyle w:val="Textoindependiente"/>
        <w:spacing w:before="1"/>
        <w:rPr>
          <w:sz w:val="24"/>
        </w:rPr>
      </w:pPr>
    </w:p>
    <w:p w:rsidR="00EC0EED" w:rsidRDefault="006B7D6A">
      <w:pPr>
        <w:pStyle w:val="Textoindependiente"/>
        <w:ind w:left="401" w:right="1696"/>
        <w:jc w:val="both"/>
      </w:pPr>
      <w:proofErr w:type="spellStart"/>
      <w:r>
        <w:rPr>
          <w:b/>
        </w:rPr>
        <w:t>Temaxcaltitla</w:t>
      </w:r>
      <w:proofErr w:type="spellEnd"/>
      <w:r>
        <w:rPr>
          <w:b/>
        </w:rPr>
        <w:t xml:space="preserve"> </w:t>
      </w:r>
      <w:r>
        <w:t>mantiene una intensa vida social articulada por sus autoridades que son elegidas por un periodo de un año en Asambleas Generales, a las cuales son convocados todos los hombres de la comunidad. Su autoridad máxima es la asamblea que cumple como consejo y la</w:t>
      </w:r>
      <w:r>
        <w:t xml:space="preserve"> cual está integrada por adultos mayores y Delegados pasados.</w:t>
      </w:r>
    </w:p>
    <w:p w:rsidR="00EC0EED" w:rsidRDefault="00EC0EED">
      <w:pPr>
        <w:pStyle w:val="Textoindependiente"/>
        <w:spacing w:before="11"/>
        <w:rPr>
          <w:sz w:val="21"/>
        </w:rPr>
      </w:pPr>
    </w:p>
    <w:p w:rsidR="00EC0EED" w:rsidRDefault="006B7D6A">
      <w:pPr>
        <w:pStyle w:val="Textoindependiente"/>
        <w:ind w:left="401" w:right="1697"/>
        <w:jc w:val="both"/>
      </w:pPr>
      <w:r>
        <w:t>Esta comunidad tiene un significativo 91 por ciento de Hablantes de Lengua Indígena con el náhuatl como la primera lengua.</w:t>
      </w:r>
    </w:p>
    <w:p w:rsidR="00EC0EED" w:rsidRDefault="00EC0EED">
      <w:pPr>
        <w:pStyle w:val="Textoindependiente"/>
      </w:pPr>
    </w:p>
    <w:p w:rsidR="00EC0EED" w:rsidRDefault="006B7D6A">
      <w:pPr>
        <w:pStyle w:val="Textoindependiente"/>
        <w:spacing w:before="1"/>
        <w:ind w:left="401" w:right="1697"/>
        <w:jc w:val="both"/>
      </w:pPr>
      <w:r>
        <w:t>Sobre las prácticas culturales, se observa que la Fiesta Patronal y el Día de Muertos conservan su carácter unificador, sin embargo, se observa la pérdida de la celebración del Carnaval, de igual forma se constató que otras ceremonias y ritos agrícolas pre</w:t>
      </w:r>
      <w:r>
        <w:t>sentes se están abandonando.</w:t>
      </w:r>
    </w:p>
    <w:p w:rsidR="00EC0EED" w:rsidRDefault="00EC0EED">
      <w:pPr>
        <w:pStyle w:val="Textoindependiente"/>
        <w:spacing w:before="11"/>
        <w:rPr>
          <w:sz w:val="21"/>
        </w:rPr>
      </w:pPr>
    </w:p>
    <w:p w:rsidR="00EC0EED" w:rsidRDefault="006B7D6A">
      <w:pPr>
        <w:pStyle w:val="Textoindependiente"/>
        <w:ind w:left="401" w:right="1697"/>
        <w:jc w:val="both"/>
      </w:pPr>
      <w:r>
        <w:t xml:space="preserve">En cuanto a la impartición de justicia, se da principalmente al interior de la comunidad ya que la mayoría de faltas son solucionadas por el Delegado y su Comitiva, sin embargo, cuando las faltas son graves o se considera que </w:t>
      </w:r>
      <w:r>
        <w:t>lo ameritan se turnan a las autoridades municipales correspondientes.</w:t>
      </w:r>
    </w:p>
    <w:p w:rsidR="00EC0EED" w:rsidRDefault="00EC0EED">
      <w:pPr>
        <w:pStyle w:val="Textoindependiente"/>
        <w:spacing w:before="11"/>
        <w:rPr>
          <w:sz w:val="21"/>
        </w:rPr>
      </w:pPr>
    </w:p>
    <w:p w:rsidR="00EC0EED" w:rsidRDefault="006B7D6A">
      <w:pPr>
        <w:pStyle w:val="Textoindependiente"/>
        <w:ind w:left="401" w:right="1696"/>
        <w:jc w:val="both"/>
      </w:pPr>
      <w:r>
        <w:t xml:space="preserve">La apertura del centro de salud ha provocado que menos personas acudan a la medicina tradicional para curar sus males, de </w:t>
      </w:r>
      <w:proofErr w:type="gramStart"/>
      <w:r>
        <w:t>hecho</w:t>
      </w:r>
      <w:proofErr w:type="gramEnd"/>
      <w:r>
        <w:t xml:space="preserve"> los habitantes ya no manifestaron “enfermedades culturale</w:t>
      </w:r>
      <w:r>
        <w:t>s” y las parteras han sido sustituidas por los médicos.</w:t>
      </w:r>
    </w:p>
    <w:p w:rsidR="00EC0EED" w:rsidRDefault="00EC0EED">
      <w:pPr>
        <w:jc w:val="both"/>
        <w:sectPr w:rsidR="00EC0EED">
          <w:pgSz w:w="12240" w:h="15840"/>
          <w:pgMar w:top="1060" w:right="0" w:bottom="280" w:left="1300" w:header="720" w:footer="720" w:gutter="0"/>
          <w:cols w:space="720"/>
        </w:sect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EC0EED">
        <w:trPr>
          <w:trHeight w:val="759"/>
        </w:trPr>
        <w:tc>
          <w:tcPr>
            <w:tcW w:w="7544" w:type="dxa"/>
            <w:gridSpan w:val="3"/>
          </w:tcPr>
          <w:p w:rsidR="00EC0EED" w:rsidRDefault="006B7D6A">
            <w:pPr>
              <w:pStyle w:val="TableParagraph"/>
              <w:spacing w:line="193" w:lineRule="exact"/>
              <w:ind w:left="2517" w:right="2458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Temaxcaltitla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</w:tr>
      <w:tr w:rsidR="00EC0EED">
        <w:trPr>
          <w:trHeight w:val="741"/>
        </w:trPr>
        <w:tc>
          <w:tcPr>
            <w:tcW w:w="4640" w:type="dxa"/>
          </w:tcPr>
          <w:p w:rsidR="00EC0EED" w:rsidRDefault="00EC0EED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EC0EED" w:rsidRDefault="00EC0EED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EC0EED" w:rsidRDefault="00EC0EED">
            <w:pPr>
              <w:pStyle w:val="TableParagraph"/>
              <w:rPr>
                <w:sz w:val="16"/>
              </w:rPr>
            </w:pPr>
          </w:p>
          <w:p w:rsidR="00EC0EED" w:rsidRDefault="00EC0EED">
            <w:pPr>
              <w:pStyle w:val="TableParagraph"/>
              <w:rPr>
                <w:sz w:val="16"/>
              </w:rPr>
            </w:pPr>
          </w:p>
          <w:p w:rsidR="00EC0EED" w:rsidRDefault="00EC0EED">
            <w:pPr>
              <w:pStyle w:val="TableParagraph"/>
              <w:spacing w:before="8"/>
              <w:rPr>
                <w:sz w:val="16"/>
              </w:rPr>
            </w:pPr>
          </w:p>
          <w:p w:rsidR="00EC0EED" w:rsidRDefault="006B7D6A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EC0EED">
        <w:trPr>
          <w:trHeight w:val="189"/>
        </w:trPr>
        <w:tc>
          <w:tcPr>
            <w:tcW w:w="4640" w:type="dxa"/>
          </w:tcPr>
          <w:p w:rsidR="00EC0EED" w:rsidRDefault="00EC0EED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EC0EED" w:rsidRDefault="006B7D6A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EC0EED" w:rsidRDefault="006B7D6A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HGOHUJ112</w:t>
            </w:r>
          </w:p>
        </w:tc>
      </w:tr>
      <w:tr w:rsidR="00EC0EED">
        <w:trPr>
          <w:trHeight w:val="369"/>
        </w:trPr>
        <w:tc>
          <w:tcPr>
            <w:tcW w:w="4640" w:type="dxa"/>
          </w:tcPr>
          <w:p w:rsidR="00EC0EED" w:rsidRDefault="00EC0EED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EC0EED" w:rsidRDefault="006B7D6A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EC0EED" w:rsidRDefault="006B7D6A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130280089</w:t>
            </w:r>
          </w:p>
        </w:tc>
      </w:tr>
      <w:tr w:rsidR="00EC0EED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EC0EED" w:rsidRDefault="006B7D6A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EC0EED" w:rsidRDefault="006B7D6A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EC0EED" w:rsidRDefault="006B7D6A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EC0EED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EC0EED" w:rsidRDefault="006B7D6A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EC0EED" w:rsidRDefault="006B7D6A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EC0EED">
        <w:trPr>
          <w:trHeight w:val="185"/>
        </w:trPr>
        <w:tc>
          <w:tcPr>
            <w:tcW w:w="4640" w:type="dxa"/>
            <w:shd w:val="clear" w:color="auto" w:fill="92D050"/>
          </w:tcPr>
          <w:p w:rsidR="00EC0EED" w:rsidRDefault="006B7D6A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EC0EED" w:rsidRDefault="006B7D6A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EC0EED" w:rsidRDefault="006B7D6A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91.2%</w:t>
            </w:r>
          </w:p>
        </w:tc>
      </w:tr>
      <w:tr w:rsidR="00EC0EED">
        <w:trPr>
          <w:trHeight w:val="184"/>
        </w:trPr>
        <w:tc>
          <w:tcPr>
            <w:tcW w:w="4640" w:type="dxa"/>
            <w:shd w:val="clear" w:color="auto" w:fill="92D050"/>
          </w:tcPr>
          <w:p w:rsidR="00EC0EED" w:rsidRDefault="006B7D6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EC0EED" w:rsidRDefault="006B7D6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EC0EED" w:rsidRDefault="006B7D6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90.0%</w:t>
            </w:r>
          </w:p>
        </w:tc>
      </w:tr>
      <w:tr w:rsidR="00EC0EED">
        <w:trPr>
          <w:trHeight w:val="184"/>
        </w:trPr>
        <w:tc>
          <w:tcPr>
            <w:tcW w:w="4640" w:type="dxa"/>
            <w:shd w:val="clear" w:color="auto" w:fill="92D050"/>
          </w:tcPr>
          <w:p w:rsidR="00EC0EED" w:rsidRDefault="006B7D6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EC0EED" w:rsidRDefault="006B7D6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EC0EED" w:rsidRDefault="006B7D6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70.0%</w:t>
            </w:r>
          </w:p>
        </w:tc>
      </w:tr>
      <w:tr w:rsidR="00EC0EED">
        <w:trPr>
          <w:trHeight w:val="184"/>
        </w:trPr>
        <w:tc>
          <w:tcPr>
            <w:tcW w:w="4640" w:type="dxa"/>
            <w:shd w:val="clear" w:color="auto" w:fill="92D050"/>
          </w:tcPr>
          <w:p w:rsidR="00EC0EED" w:rsidRDefault="006B7D6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EC0EED" w:rsidRDefault="006B7D6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EC0EED" w:rsidRDefault="006B7D6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C0EED">
        <w:trPr>
          <w:trHeight w:val="184"/>
        </w:trPr>
        <w:tc>
          <w:tcPr>
            <w:tcW w:w="4640" w:type="dxa"/>
            <w:shd w:val="clear" w:color="auto" w:fill="92D050"/>
          </w:tcPr>
          <w:p w:rsidR="00EC0EED" w:rsidRDefault="006B7D6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EC0EED" w:rsidRDefault="006B7D6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EC0EED" w:rsidRDefault="006B7D6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C0EED">
        <w:trPr>
          <w:trHeight w:val="185"/>
        </w:trPr>
        <w:tc>
          <w:tcPr>
            <w:tcW w:w="4640" w:type="dxa"/>
            <w:shd w:val="clear" w:color="auto" w:fill="92D050"/>
          </w:tcPr>
          <w:p w:rsidR="00EC0EED" w:rsidRDefault="006B7D6A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EC0EED" w:rsidRDefault="006B7D6A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EC0EED" w:rsidRDefault="006B7D6A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C0EED">
        <w:trPr>
          <w:trHeight w:val="185"/>
        </w:trPr>
        <w:tc>
          <w:tcPr>
            <w:tcW w:w="4640" w:type="dxa"/>
            <w:shd w:val="clear" w:color="auto" w:fill="92D050"/>
          </w:tcPr>
          <w:p w:rsidR="00EC0EED" w:rsidRDefault="006B7D6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EC0EED" w:rsidRDefault="006B7D6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EC0EED" w:rsidRDefault="006B7D6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EC0EED">
        <w:trPr>
          <w:trHeight w:val="184"/>
        </w:trPr>
        <w:tc>
          <w:tcPr>
            <w:tcW w:w="4640" w:type="dxa"/>
            <w:shd w:val="clear" w:color="auto" w:fill="92D050"/>
          </w:tcPr>
          <w:p w:rsidR="00EC0EED" w:rsidRDefault="006B7D6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EC0EED" w:rsidRDefault="006B7D6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EC0EED" w:rsidRDefault="006B7D6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C0EED">
        <w:trPr>
          <w:trHeight w:val="184"/>
        </w:trPr>
        <w:tc>
          <w:tcPr>
            <w:tcW w:w="4640" w:type="dxa"/>
            <w:shd w:val="clear" w:color="auto" w:fill="92D050"/>
          </w:tcPr>
          <w:p w:rsidR="00EC0EED" w:rsidRDefault="006B7D6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EC0EED" w:rsidRDefault="006B7D6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EC0EED" w:rsidRDefault="006B7D6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C0EED">
        <w:trPr>
          <w:trHeight w:val="184"/>
        </w:trPr>
        <w:tc>
          <w:tcPr>
            <w:tcW w:w="4640" w:type="dxa"/>
            <w:shd w:val="clear" w:color="auto" w:fill="92D050"/>
          </w:tcPr>
          <w:p w:rsidR="00EC0EED" w:rsidRDefault="006B7D6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EC0EED" w:rsidRDefault="006B7D6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EC0EED" w:rsidRDefault="006B7D6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EC0EED">
        <w:trPr>
          <w:trHeight w:val="184"/>
        </w:trPr>
        <w:tc>
          <w:tcPr>
            <w:tcW w:w="4640" w:type="dxa"/>
            <w:shd w:val="clear" w:color="auto" w:fill="92D050"/>
          </w:tcPr>
          <w:p w:rsidR="00EC0EED" w:rsidRDefault="006B7D6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EC0EED" w:rsidRDefault="006B7D6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EC0EED" w:rsidRDefault="006B7D6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EC0EED">
        <w:trPr>
          <w:trHeight w:val="184"/>
        </w:trPr>
        <w:tc>
          <w:tcPr>
            <w:tcW w:w="4640" w:type="dxa"/>
            <w:shd w:val="clear" w:color="auto" w:fill="92D050"/>
          </w:tcPr>
          <w:p w:rsidR="00EC0EED" w:rsidRDefault="006B7D6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EC0EED" w:rsidRDefault="006B7D6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EC0EED" w:rsidRDefault="006B7D6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C0EED">
        <w:trPr>
          <w:trHeight w:val="184"/>
        </w:trPr>
        <w:tc>
          <w:tcPr>
            <w:tcW w:w="4640" w:type="dxa"/>
            <w:shd w:val="clear" w:color="auto" w:fill="92D050"/>
          </w:tcPr>
          <w:p w:rsidR="00EC0EED" w:rsidRDefault="006B7D6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EC0EED" w:rsidRDefault="006B7D6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EC0EED" w:rsidRDefault="006B7D6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EC0EED">
        <w:trPr>
          <w:trHeight w:val="185"/>
        </w:trPr>
        <w:tc>
          <w:tcPr>
            <w:tcW w:w="4640" w:type="dxa"/>
            <w:shd w:val="clear" w:color="auto" w:fill="FFFF00"/>
          </w:tcPr>
          <w:p w:rsidR="00EC0EED" w:rsidRDefault="006B7D6A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EC0EED" w:rsidRDefault="006B7D6A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EC0EED" w:rsidRDefault="006B7D6A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EC0EED">
        <w:trPr>
          <w:trHeight w:val="184"/>
        </w:trPr>
        <w:tc>
          <w:tcPr>
            <w:tcW w:w="4640" w:type="dxa"/>
            <w:shd w:val="clear" w:color="auto" w:fill="FFFF00"/>
          </w:tcPr>
          <w:p w:rsidR="00EC0EED" w:rsidRDefault="006B7D6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EC0EED" w:rsidRDefault="006B7D6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EC0EED" w:rsidRDefault="006B7D6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EC0EED">
        <w:trPr>
          <w:trHeight w:val="184"/>
        </w:trPr>
        <w:tc>
          <w:tcPr>
            <w:tcW w:w="4640" w:type="dxa"/>
            <w:shd w:val="clear" w:color="auto" w:fill="FFFF00"/>
          </w:tcPr>
          <w:p w:rsidR="00EC0EED" w:rsidRDefault="006B7D6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EC0EED" w:rsidRDefault="006B7D6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EC0EED" w:rsidRDefault="006B7D6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EC0EED">
        <w:trPr>
          <w:trHeight w:val="184"/>
        </w:trPr>
        <w:tc>
          <w:tcPr>
            <w:tcW w:w="4640" w:type="dxa"/>
            <w:shd w:val="clear" w:color="auto" w:fill="FFFF00"/>
          </w:tcPr>
          <w:p w:rsidR="00EC0EED" w:rsidRDefault="006B7D6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EC0EED" w:rsidRDefault="006B7D6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EC0EED" w:rsidRDefault="006B7D6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EC0EED">
        <w:trPr>
          <w:trHeight w:val="185"/>
        </w:trPr>
        <w:tc>
          <w:tcPr>
            <w:tcW w:w="4640" w:type="dxa"/>
            <w:shd w:val="clear" w:color="auto" w:fill="F9BE8F"/>
          </w:tcPr>
          <w:p w:rsidR="00EC0EED" w:rsidRDefault="006B7D6A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EC0EED" w:rsidRDefault="006B7D6A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EC0EED" w:rsidRDefault="006B7D6A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C0EED">
        <w:trPr>
          <w:trHeight w:val="184"/>
        </w:trPr>
        <w:tc>
          <w:tcPr>
            <w:tcW w:w="4640" w:type="dxa"/>
            <w:shd w:val="clear" w:color="auto" w:fill="F9BE8F"/>
          </w:tcPr>
          <w:p w:rsidR="00EC0EED" w:rsidRDefault="006B7D6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EC0EED" w:rsidRDefault="006B7D6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EC0EED" w:rsidRDefault="006B7D6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EC0EED">
        <w:trPr>
          <w:trHeight w:val="184"/>
        </w:trPr>
        <w:tc>
          <w:tcPr>
            <w:tcW w:w="4640" w:type="dxa"/>
            <w:shd w:val="clear" w:color="auto" w:fill="F9BE8F"/>
          </w:tcPr>
          <w:p w:rsidR="00EC0EED" w:rsidRDefault="006B7D6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EC0EED" w:rsidRDefault="006B7D6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EC0EED" w:rsidRDefault="006B7D6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61.5%</w:t>
            </w:r>
          </w:p>
        </w:tc>
      </w:tr>
      <w:tr w:rsidR="00EC0EED">
        <w:trPr>
          <w:trHeight w:val="184"/>
        </w:trPr>
        <w:tc>
          <w:tcPr>
            <w:tcW w:w="4640" w:type="dxa"/>
            <w:shd w:val="clear" w:color="auto" w:fill="F9BE8F"/>
          </w:tcPr>
          <w:p w:rsidR="00EC0EED" w:rsidRDefault="006B7D6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EC0EED" w:rsidRDefault="006B7D6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EC0EED" w:rsidRDefault="006B7D6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EC0EED">
        <w:trPr>
          <w:trHeight w:val="187"/>
        </w:trPr>
        <w:tc>
          <w:tcPr>
            <w:tcW w:w="4640" w:type="dxa"/>
            <w:shd w:val="clear" w:color="auto" w:fill="DCE6F0"/>
          </w:tcPr>
          <w:p w:rsidR="00EC0EED" w:rsidRDefault="006B7D6A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EC0EED" w:rsidRDefault="006B7D6A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EC0EED" w:rsidRDefault="006B7D6A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EC0EED">
        <w:trPr>
          <w:trHeight w:val="3141"/>
        </w:trPr>
        <w:tc>
          <w:tcPr>
            <w:tcW w:w="4640" w:type="dxa"/>
          </w:tcPr>
          <w:p w:rsidR="00EC0EED" w:rsidRDefault="00EC0EED">
            <w:pPr>
              <w:pStyle w:val="TableParagraph"/>
              <w:rPr>
                <w:sz w:val="14"/>
              </w:rPr>
            </w:pPr>
          </w:p>
          <w:p w:rsidR="00EC0EED" w:rsidRDefault="00EC0EED">
            <w:pPr>
              <w:pStyle w:val="TableParagraph"/>
              <w:rPr>
                <w:sz w:val="14"/>
              </w:rPr>
            </w:pPr>
          </w:p>
          <w:p w:rsidR="00EC0EED" w:rsidRDefault="00EC0EED">
            <w:pPr>
              <w:pStyle w:val="TableParagraph"/>
              <w:rPr>
                <w:sz w:val="14"/>
              </w:rPr>
            </w:pPr>
          </w:p>
          <w:p w:rsidR="00EC0EED" w:rsidRDefault="00EC0EED">
            <w:pPr>
              <w:pStyle w:val="TableParagraph"/>
              <w:rPr>
                <w:sz w:val="14"/>
              </w:rPr>
            </w:pPr>
          </w:p>
          <w:p w:rsidR="00EC0EED" w:rsidRDefault="00EC0EED">
            <w:pPr>
              <w:pStyle w:val="TableParagraph"/>
              <w:rPr>
                <w:sz w:val="14"/>
              </w:rPr>
            </w:pPr>
          </w:p>
          <w:p w:rsidR="00EC0EED" w:rsidRDefault="00EC0EED">
            <w:pPr>
              <w:pStyle w:val="TableParagraph"/>
              <w:rPr>
                <w:sz w:val="14"/>
              </w:rPr>
            </w:pPr>
          </w:p>
          <w:p w:rsidR="00EC0EED" w:rsidRDefault="00EC0EED">
            <w:pPr>
              <w:pStyle w:val="TableParagraph"/>
              <w:rPr>
                <w:sz w:val="14"/>
              </w:rPr>
            </w:pPr>
          </w:p>
          <w:p w:rsidR="00EC0EED" w:rsidRDefault="00EC0EED">
            <w:pPr>
              <w:pStyle w:val="TableParagraph"/>
              <w:rPr>
                <w:sz w:val="14"/>
              </w:rPr>
            </w:pPr>
          </w:p>
          <w:p w:rsidR="00EC0EED" w:rsidRDefault="00EC0EED">
            <w:pPr>
              <w:pStyle w:val="TableParagraph"/>
              <w:rPr>
                <w:sz w:val="14"/>
              </w:rPr>
            </w:pPr>
          </w:p>
          <w:p w:rsidR="00EC0EED" w:rsidRDefault="00EC0EED">
            <w:pPr>
              <w:pStyle w:val="TableParagraph"/>
              <w:rPr>
                <w:sz w:val="14"/>
              </w:rPr>
            </w:pPr>
          </w:p>
          <w:p w:rsidR="00EC0EED" w:rsidRDefault="00EC0EED">
            <w:pPr>
              <w:pStyle w:val="TableParagraph"/>
              <w:rPr>
                <w:sz w:val="14"/>
              </w:rPr>
            </w:pPr>
          </w:p>
          <w:p w:rsidR="00EC0EED" w:rsidRDefault="00EC0EED">
            <w:pPr>
              <w:pStyle w:val="TableParagraph"/>
              <w:rPr>
                <w:sz w:val="14"/>
              </w:rPr>
            </w:pPr>
          </w:p>
          <w:p w:rsidR="00EC0EED" w:rsidRDefault="00EC0EED">
            <w:pPr>
              <w:pStyle w:val="TableParagraph"/>
              <w:rPr>
                <w:sz w:val="14"/>
              </w:rPr>
            </w:pPr>
          </w:p>
          <w:p w:rsidR="00EC0EED" w:rsidRDefault="00EC0EED">
            <w:pPr>
              <w:pStyle w:val="TableParagraph"/>
              <w:rPr>
                <w:sz w:val="14"/>
              </w:rPr>
            </w:pPr>
          </w:p>
          <w:p w:rsidR="00EC0EED" w:rsidRDefault="00EC0EED">
            <w:pPr>
              <w:pStyle w:val="TableParagraph"/>
              <w:rPr>
                <w:sz w:val="14"/>
              </w:rPr>
            </w:pPr>
          </w:p>
          <w:p w:rsidR="00EC0EED" w:rsidRDefault="00EC0EED">
            <w:pPr>
              <w:pStyle w:val="TableParagraph"/>
              <w:rPr>
                <w:sz w:val="14"/>
              </w:rPr>
            </w:pPr>
          </w:p>
          <w:p w:rsidR="00EC0EED" w:rsidRDefault="00EC0EED">
            <w:pPr>
              <w:pStyle w:val="TableParagraph"/>
              <w:rPr>
                <w:sz w:val="14"/>
              </w:rPr>
            </w:pPr>
          </w:p>
          <w:p w:rsidR="00EC0EED" w:rsidRDefault="00EC0EED">
            <w:pPr>
              <w:pStyle w:val="TableParagraph"/>
              <w:rPr>
                <w:sz w:val="14"/>
              </w:rPr>
            </w:pPr>
          </w:p>
          <w:p w:rsidR="00EC0EED" w:rsidRDefault="006B7D6A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EC0EED" w:rsidRDefault="00EC0EED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EC0EED" w:rsidRDefault="00EC0EED">
            <w:pPr>
              <w:pStyle w:val="TableParagraph"/>
              <w:rPr>
                <w:sz w:val="14"/>
              </w:rPr>
            </w:pPr>
          </w:p>
        </w:tc>
      </w:tr>
      <w:tr w:rsidR="00EC0EED">
        <w:trPr>
          <w:trHeight w:val="185"/>
        </w:trPr>
        <w:tc>
          <w:tcPr>
            <w:tcW w:w="7544" w:type="dxa"/>
            <w:gridSpan w:val="3"/>
          </w:tcPr>
          <w:p w:rsidR="00EC0EED" w:rsidRDefault="006B7D6A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EC0EED">
        <w:trPr>
          <w:trHeight w:val="164"/>
        </w:trPr>
        <w:tc>
          <w:tcPr>
            <w:tcW w:w="4640" w:type="dxa"/>
          </w:tcPr>
          <w:p w:rsidR="00EC0EED" w:rsidRDefault="006B7D6A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EC0EED" w:rsidRDefault="00EC0EED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EC0EED" w:rsidRDefault="00EC0EED">
            <w:pPr>
              <w:pStyle w:val="TableParagraph"/>
              <w:rPr>
                <w:sz w:val="10"/>
              </w:rPr>
            </w:pPr>
          </w:p>
        </w:tc>
      </w:tr>
    </w:tbl>
    <w:p w:rsidR="00EC0EED" w:rsidRDefault="00EC0EED">
      <w:pPr>
        <w:rPr>
          <w:sz w:val="10"/>
        </w:rPr>
        <w:sectPr w:rsidR="00EC0EED">
          <w:pgSz w:w="11910" w:h="16840"/>
          <w:pgMar w:top="1600" w:right="0" w:bottom="280" w:left="1680" w:header="720" w:footer="720" w:gutter="0"/>
          <w:cols w:space="720"/>
        </w:sectPr>
      </w:pPr>
    </w:p>
    <w:p w:rsidR="00EC0EED" w:rsidRDefault="006B7D6A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6" type="#_x0000_t136" style="position:absolute;margin-left:146.7pt;margin-top:366.25pt;width:301.5pt;height:108.6pt;rotation:315;z-index:-254482432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EC0EED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EC0EED" w:rsidRDefault="00EC0EED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EC0EED" w:rsidRDefault="006B7D6A">
            <w:pPr>
              <w:pStyle w:val="TableParagraph"/>
              <w:spacing w:line="193" w:lineRule="exact"/>
              <w:ind w:left="368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Temaxcaltitla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EC0EED" w:rsidRDefault="00EC0EED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EC0EED" w:rsidRDefault="00EC0EED">
            <w:pPr>
              <w:pStyle w:val="TableParagraph"/>
              <w:rPr>
                <w:sz w:val="12"/>
              </w:rPr>
            </w:pPr>
          </w:p>
        </w:tc>
      </w:tr>
      <w:tr w:rsidR="00EC0EED">
        <w:trPr>
          <w:trHeight w:val="21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EC0EED" w:rsidRDefault="00EC0EED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EC0EED" w:rsidRDefault="00EC0EED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EC0EED" w:rsidRDefault="006B7D6A">
            <w:pPr>
              <w:pStyle w:val="TableParagraph"/>
              <w:spacing w:before="33" w:line="160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EC0EED" w:rsidRDefault="006B7D6A">
            <w:pPr>
              <w:pStyle w:val="TableParagraph"/>
              <w:spacing w:before="40" w:line="153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HGOHUJ112</w:t>
            </w:r>
          </w:p>
        </w:tc>
      </w:tr>
      <w:tr w:rsidR="00EC0EED">
        <w:trPr>
          <w:trHeight w:val="36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EC0EED" w:rsidRDefault="00EC0EED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EC0EED" w:rsidRDefault="00EC0EED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EC0EED" w:rsidRDefault="006B7D6A">
            <w:pPr>
              <w:pStyle w:val="TableParagraph"/>
              <w:spacing w:before="19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EC0EED" w:rsidRDefault="006B7D6A">
            <w:pPr>
              <w:pStyle w:val="TableParagraph"/>
              <w:spacing w:before="5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130280089</w:t>
            </w:r>
          </w:p>
        </w:tc>
      </w:tr>
      <w:tr w:rsidR="00EC0EED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C0EED" w:rsidRDefault="00EC0EED">
            <w:pPr>
              <w:pStyle w:val="TableParagraph"/>
              <w:spacing w:before="9"/>
              <w:rPr>
                <w:sz w:val="10"/>
              </w:rPr>
            </w:pPr>
          </w:p>
          <w:p w:rsidR="00EC0EED" w:rsidRDefault="006B7D6A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C0EED" w:rsidRDefault="00EC0EED">
            <w:pPr>
              <w:pStyle w:val="TableParagraph"/>
              <w:spacing w:before="9"/>
              <w:rPr>
                <w:sz w:val="10"/>
              </w:rPr>
            </w:pPr>
          </w:p>
          <w:p w:rsidR="00EC0EED" w:rsidRDefault="006B7D6A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C0EED" w:rsidRDefault="006B7D6A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C0EED" w:rsidRDefault="00EC0EED">
            <w:pPr>
              <w:pStyle w:val="TableParagraph"/>
              <w:spacing w:before="9"/>
              <w:rPr>
                <w:sz w:val="10"/>
              </w:rPr>
            </w:pPr>
          </w:p>
          <w:p w:rsidR="00EC0EED" w:rsidRDefault="006B7D6A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EC0EED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EC0EED" w:rsidRDefault="006B7D6A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EC0EED" w:rsidRDefault="006B7D6A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EC0EED" w:rsidRDefault="006B7D6A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91%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EC0EED" w:rsidRDefault="006B7D6A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91.2%</w:t>
            </w:r>
          </w:p>
        </w:tc>
      </w:tr>
      <w:tr w:rsidR="00EC0EE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C0EED" w:rsidRDefault="00EC0EED">
            <w:pPr>
              <w:pStyle w:val="TableParagraph"/>
              <w:rPr>
                <w:sz w:val="14"/>
              </w:rPr>
            </w:pPr>
          </w:p>
          <w:p w:rsidR="00EC0EED" w:rsidRDefault="00EC0EED">
            <w:pPr>
              <w:pStyle w:val="TableParagraph"/>
              <w:rPr>
                <w:sz w:val="14"/>
              </w:rPr>
            </w:pPr>
          </w:p>
          <w:p w:rsidR="00EC0EED" w:rsidRDefault="00EC0EED">
            <w:pPr>
              <w:pStyle w:val="TableParagraph"/>
              <w:spacing w:before="11"/>
              <w:rPr>
                <w:sz w:val="20"/>
              </w:rPr>
            </w:pPr>
          </w:p>
          <w:p w:rsidR="00EC0EED" w:rsidRDefault="006B7D6A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C0EED" w:rsidRDefault="00EC0EED">
            <w:pPr>
              <w:pStyle w:val="TableParagraph"/>
              <w:rPr>
                <w:sz w:val="14"/>
              </w:rPr>
            </w:pPr>
          </w:p>
          <w:p w:rsidR="00EC0EED" w:rsidRDefault="00EC0EED">
            <w:pPr>
              <w:pStyle w:val="TableParagraph"/>
              <w:rPr>
                <w:sz w:val="14"/>
              </w:rPr>
            </w:pPr>
          </w:p>
          <w:p w:rsidR="00EC0EED" w:rsidRDefault="00EC0EED">
            <w:pPr>
              <w:pStyle w:val="TableParagraph"/>
              <w:rPr>
                <w:sz w:val="14"/>
              </w:rPr>
            </w:pPr>
          </w:p>
          <w:p w:rsidR="00EC0EED" w:rsidRDefault="006B7D6A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90.0%</w:t>
            </w:r>
          </w:p>
        </w:tc>
      </w:tr>
      <w:tr w:rsidR="00EC0E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</w:tr>
      <w:tr w:rsidR="00EC0E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</w:tr>
      <w:tr w:rsidR="00EC0E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</w:tr>
      <w:tr w:rsidR="00EC0E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</w:tr>
      <w:tr w:rsidR="00EC0E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</w:tr>
      <w:tr w:rsidR="00EC0E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</w:tr>
      <w:tr w:rsidR="00EC0EE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C0EED" w:rsidRDefault="00EC0EED">
            <w:pPr>
              <w:pStyle w:val="TableParagraph"/>
              <w:rPr>
                <w:sz w:val="14"/>
              </w:rPr>
            </w:pPr>
          </w:p>
          <w:p w:rsidR="00EC0EED" w:rsidRDefault="006B7D6A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C0EED" w:rsidRDefault="00EC0EED">
            <w:pPr>
              <w:pStyle w:val="TableParagraph"/>
              <w:rPr>
                <w:sz w:val="14"/>
              </w:rPr>
            </w:pPr>
          </w:p>
          <w:p w:rsidR="00EC0EED" w:rsidRDefault="00EC0EED">
            <w:pPr>
              <w:pStyle w:val="TableParagraph"/>
              <w:spacing w:before="2"/>
              <w:rPr>
                <w:sz w:val="11"/>
              </w:rPr>
            </w:pPr>
          </w:p>
          <w:p w:rsidR="00EC0EED" w:rsidRDefault="006B7D6A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70.0%</w:t>
            </w:r>
          </w:p>
        </w:tc>
      </w:tr>
      <w:tr w:rsidR="00EC0EED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C0EED" w:rsidRDefault="006B7D6A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</w:tr>
      <w:tr w:rsidR="00EC0E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</w:tr>
      <w:tr w:rsidR="00EC0E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</w:tr>
      <w:tr w:rsidR="00EC0EED">
        <w:trPr>
          <w:trHeight w:val="169"/>
        </w:trPr>
        <w:tc>
          <w:tcPr>
            <w:tcW w:w="2426" w:type="dxa"/>
            <w:shd w:val="clear" w:color="auto" w:fill="92D050"/>
          </w:tcPr>
          <w:p w:rsidR="00EC0EED" w:rsidRDefault="006B7D6A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EC0EED" w:rsidRDefault="006B7D6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C0EE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C0EED" w:rsidRDefault="00EC0EED">
            <w:pPr>
              <w:pStyle w:val="TableParagraph"/>
              <w:rPr>
                <w:sz w:val="14"/>
              </w:rPr>
            </w:pPr>
          </w:p>
          <w:p w:rsidR="00EC0EED" w:rsidRDefault="006B7D6A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C0EED" w:rsidRDefault="00EC0EED">
            <w:pPr>
              <w:pStyle w:val="TableParagraph"/>
              <w:rPr>
                <w:sz w:val="14"/>
              </w:rPr>
            </w:pPr>
          </w:p>
          <w:p w:rsidR="00EC0EED" w:rsidRDefault="00EC0EED">
            <w:pPr>
              <w:pStyle w:val="TableParagraph"/>
              <w:spacing w:before="2"/>
              <w:rPr>
                <w:sz w:val="11"/>
              </w:rPr>
            </w:pPr>
          </w:p>
          <w:p w:rsidR="00EC0EED" w:rsidRDefault="006B7D6A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C0E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</w:tr>
      <w:tr w:rsidR="00EC0E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</w:tr>
      <w:tr w:rsidR="00EC0E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</w:tr>
      <w:tr w:rsidR="00EC0EED">
        <w:trPr>
          <w:trHeight w:val="169"/>
        </w:trPr>
        <w:tc>
          <w:tcPr>
            <w:tcW w:w="2426" w:type="dxa"/>
            <w:shd w:val="clear" w:color="auto" w:fill="92D050"/>
          </w:tcPr>
          <w:p w:rsidR="00EC0EED" w:rsidRDefault="006B7D6A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EC0EED" w:rsidRDefault="006B7D6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C0EE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C0EED" w:rsidRDefault="006B7D6A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C0EED" w:rsidRDefault="00EC0EED">
            <w:pPr>
              <w:pStyle w:val="TableParagraph"/>
              <w:rPr>
                <w:sz w:val="17"/>
              </w:rPr>
            </w:pPr>
          </w:p>
          <w:p w:rsidR="00EC0EED" w:rsidRDefault="006B7D6A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EC0E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</w:tr>
      <w:tr w:rsidR="00EC0E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</w:tr>
      <w:tr w:rsidR="00EC0EED">
        <w:trPr>
          <w:trHeight w:val="169"/>
        </w:trPr>
        <w:tc>
          <w:tcPr>
            <w:tcW w:w="2426" w:type="dxa"/>
            <w:shd w:val="clear" w:color="auto" w:fill="92D050"/>
          </w:tcPr>
          <w:p w:rsidR="00EC0EED" w:rsidRDefault="006B7D6A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EC0EED" w:rsidRDefault="006B7D6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C0EE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C0EED" w:rsidRDefault="00EC0EED">
            <w:pPr>
              <w:pStyle w:val="TableParagraph"/>
              <w:rPr>
                <w:sz w:val="14"/>
              </w:rPr>
            </w:pPr>
          </w:p>
          <w:p w:rsidR="00EC0EED" w:rsidRDefault="006B7D6A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C0EED" w:rsidRDefault="00EC0EED">
            <w:pPr>
              <w:pStyle w:val="TableParagraph"/>
              <w:rPr>
                <w:sz w:val="14"/>
              </w:rPr>
            </w:pPr>
          </w:p>
          <w:p w:rsidR="00EC0EED" w:rsidRDefault="00EC0EED">
            <w:pPr>
              <w:pStyle w:val="TableParagraph"/>
              <w:spacing w:before="2"/>
              <w:rPr>
                <w:sz w:val="11"/>
              </w:rPr>
            </w:pPr>
          </w:p>
          <w:p w:rsidR="00EC0EED" w:rsidRDefault="006B7D6A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C0E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</w:tr>
      <w:tr w:rsidR="00EC0E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</w:tr>
      <w:tr w:rsidR="00EC0E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</w:tr>
      <w:tr w:rsidR="00EC0EED">
        <w:trPr>
          <w:trHeight w:val="169"/>
        </w:trPr>
        <w:tc>
          <w:tcPr>
            <w:tcW w:w="2426" w:type="dxa"/>
            <w:shd w:val="clear" w:color="auto" w:fill="92D050"/>
          </w:tcPr>
          <w:p w:rsidR="00EC0EED" w:rsidRDefault="006B7D6A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EC0EED" w:rsidRDefault="006B7D6A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EC0EE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C0EED" w:rsidRDefault="00EC0EED">
            <w:pPr>
              <w:pStyle w:val="TableParagraph"/>
              <w:rPr>
                <w:sz w:val="14"/>
              </w:rPr>
            </w:pPr>
          </w:p>
          <w:p w:rsidR="00EC0EED" w:rsidRDefault="006B7D6A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C0EED" w:rsidRDefault="00EC0EED">
            <w:pPr>
              <w:pStyle w:val="TableParagraph"/>
              <w:rPr>
                <w:sz w:val="14"/>
              </w:rPr>
            </w:pPr>
          </w:p>
          <w:p w:rsidR="00EC0EED" w:rsidRDefault="00EC0EED">
            <w:pPr>
              <w:pStyle w:val="TableParagraph"/>
              <w:spacing w:before="2"/>
              <w:rPr>
                <w:sz w:val="11"/>
              </w:rPr>
            </w:pPr>
          </w:p>
          <w:p w:rsidR="00EC0EED" w:rsidRDefault="006B7D6A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EC0EED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C0EED" w:rsidRDefault="006B7D6A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</w:tr>
      <w:tr w:rsidR="00EC0E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</w:tr>
      <w:tr w:rsidR="00EC0E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</w:tr>
      <w:tr w:rsidR="00EC0EE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C0EED" w:rsidRDefault="00EC0EED">
            <w:pPr>
              <w:pStyle w:val="TableParagraph"/>
              <w:spacing w:before="10"/>
              <w:rPr>
                <w:sz w:val="17"/>
              </w:rPr>
            </w:pPr>
          </w:p>
          <w:p w:rsidR="00EC0EED" w:rsidRDefault="006B7D6A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C0EED" w:rsidRDefault="00EC0EED">
            <w:pPr>
              <w:pStyle w:val="TableParagraph"/>
              <w:rPr>
                <w:sz w:val="14"/>
              </w:rPr>
            </w:pPr>
          </w:p>
          <w:p w:rsidR="00EC0EED" w:rsidRDefault="00EC0EED">
            <w:pPr>
              <w:pStyle w:val="TableParagraph"/>
              <w:spacing w:before="2"/>
              <w:rPr>
                <w:sz w:val="11"/>
              </w:rPr>
            </w:pPr>
          </w:p>
          <w:p w:rsidR="00EC0EED" w:rsidRDefault="006B7D6A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C0E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</w:tr>
      <w:tr w:rsidR="00EC0E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</w:tr>
      <w:tr w:rsidR="00EC0E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</w:tr>
      <w:tr w:rsidR="00EC0EED">
        <w:trPr>
          <w:trHeight w:val="169"/>
        </w:trPr>
        <w:tc>
          <w:tcPr>
            <w:tcW w:w="2426" w:type="dxa"/>
            <w:shd w:val="clear" w:color="auto" w:fill="92D050"/>
          </w:tcPr>
          <w:p w:rsidR="00EC0EED" w:rsidRDefault="006B7D6A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EC0EED" w:rsidRDefault="006B7D6A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EC0EED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EC0EED" w:rsidRDefault="00EC0EED">
            <w:pPr>
              <w:pStyle w:val="TableParagraph"/>
              <w:spacing w:before="10"/>
              <w:rPr>
                <w:sz w:val="17"/>
              </w:rPr>
            </w:pPr>
          </w:p>
          <w:p w:rsidR="00EC0EED" w:rsidRDefault="006B7D6A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EC0EED" w:rsidRDefault="00EC0EED">
            <w:pPr>
              <w:pStyle w:val="TableParagraph"/>
              <w:rPr>
                <w:sz w:val="14"/>
              </w:rPr>
            </w:pPr>
          </w:p>
          <w:p w:rsidR="00EC0EED" w:rsidRDefault="00EC0EED">
            <w:pPr>
              <w:pStyle w:val="TableParagraph"/>
              <w:spacing w:before="2"/>
              <w:rPr>
                <w:sz w:val="11"/>
              </w:rPr>
            </w:pPr>
          </w:p>
          <w:p w:rsidR="00EC0EED" w:rsidRDefault="006B7D6A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EC0E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</w:tr>
      <w:tr w:rsidR="00EC0E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</w:tr>
      <w:tr w:rsidR="00EC0E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</w:tr>
      <w:tr w:rsidR="00EC0EED">
        <w:trPr>
          <w:trHeight w:val="169"/>
        </w:trPr>
        <w:tc>
          <w:tcPr>
            <w:tcW w:w="2426" w:type="dxa"/>
            <w:shd w:val="clear" w:color="auto" w:fill="FFFF00"/>
          </w:tcPr>
          <w:p w:rsidR="00EC0EED" w:rsidRDefault="006B7D6A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EC0EED" w:rsidRDefault="006B7D6A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EC0EED">
        <w:trPr>
          <w:trHeight w:val="169"/>
        </w:trPr>
        <w:tc>
          <w:tcPr>
            <w:tcW w:w="2426" w:type="dxa"/>
            <w:shd w:val="clear" w:color="auto" w:fill="FFFF00"/>
          </w:tcPr>
          <w:p w:rsidR="00EC0EED" w:rsidRDefault="006B7D6A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EC0EED" w:rsidRDefault="006B7D6A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EC0EED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EC0EED" w:rsidRDefault="00EC0EED">
            <w:pPr>
              <w:pStyle w:val="TableParagraph"/>
              <w:rPr>
                <w:sz w:val="14"/>
              </w:rPr>
            </w:pPr>
          </w:p>
          <w:p w:rsidR="00EC0EED" w:rsidRDefault="006B7D6A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EC0EED" w:rsidRDefault="00EC0EED">
            <w:pPr>
              <w:pStyle w:val="TableParagraph"/>
              <w:rPr>
                <w:sz w:val="14"/>
              </w:rPr>
            </w:pPr>
          </w:p>
          <w:p w:rsidR="00EC0EED" w:rsidRDefault="00EC0EED">
            <w:pPr>
              <w:pStyle w:val="TableParagraph"/>
              <w:spacing w:before="2"/>
              <w:rPr>
                <w:sz w:val="11"/>
              </w:rPr>
            </w:pPr>
          </w:p>
          <w:p w:rsidR="00EC0EED" w:rsidRDefault="006B7D6A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EC0E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</w:tr>
      <w:tr w:rsidR="00EC0E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</w:tr>
      <w:tr w:rsidR="00EC0E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</w:tr>
      <w:tr w:rsidR="00EC0EED">
        <w:trPr>
          <w:trHeight w:val="169"/>
        </w:trPr>
        <w:tc>
          <w:tcPr>
            <w:tcW w:w="2426" w:type="dxa"/>
            <w:shd w:val="clear" w:color="auto" w:fill="F9BE8F"/>
          </w:tcPr>
          <w:p w:rsidR="00EC0EED" w:rsidRDefault="006B7D6A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EC0EED" w:rsidRDefault="006B7D6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C0EED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EC0EED" w:rsidRDefault="00EC0EED">
            <w:pPr>
              <w:pStyle w:val="TableParagraph"/>
              <w:rPr>
                <w:sz w:val="14"/>
              </w:rPr>
            </w:pPr>
          </w:p>
          <w:p w:rsidR="00EC0EED" w:rsidRDefault="006B7D6A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EC0EED" w:rsidRDefault="006B7D6A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EC0EED" w:rsidRDefault="00EC0EED">
            <w:pPr>
              <w:pStyle w:val="TableParagraph"/>
              <w:rPr>
                <w:sz w:val="14"/>
              </w:rPr>
            </w:pPr>
          </w:p>
          <w:p w:rsidR="00EC0EED" w:rsidRDefault="00EC0EED">
            <w:pPr>
              <w:pStyle w:val="TableParagraph"/>
              <w:spacing w:before="2"/>
              <w:rPr>
                <w:sz w:val="11"/>
              </w:rPr>
            </w:pPr>
          </w:p>
          <w:p w:rsidR="00EC0EED" w:rsidRDefault="006B7D6A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EC0E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</w:tr>
      <w:tr w:rsidR="00EC0E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</w:tr>
      <w:tr w:rsidR="00EC0E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</w:tr>
      <w:tr w:rsidR="00EC0EED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EC0EED" w:rsidRDefault="00EC0EED">
            <w:pPr>
              <w:pStyle w:val="TableParagraph"/>
              <w:rPr>
                <w:sz w:val="14"/>
              </w:rPr>
            </w:pPr>
          </w:p>
          <w:p w:rsidR="00EC0EED" w:rsidRDefault="00EC0EED">
            <w:pPr>
              <w:pStyle w:val="TableParagraph"/>
              <w:rPr>
                <w:sz w:val="14"/>
              </w:rPr>
            </w:pPr>
          </w:p>
          <w:p w:rsidR="00EC0EED" w:rsidRDefault="00EC0EED">
            <w:pPr>
              <w:pStyle w:val="TableParagraph"/>
              <w:spacing w:before="11"/>
              <w:rPr>
                <w:sz w:val="20"/>
              </w:rPr>
            </w:pPr>
          </w:p>
          <w:p w:rsidR="00EC0EED" w:rsidRDefault="006B7D6A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22%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EC0EED" w:rsidRDefault="00EC0EED">
            <w:pPr>
              <w:pStyle w:val="TableParagraph"/>
              <w:rPr>
                <w:sz w:val="14"/>
              </w:rPr>
            </w:pPr>
          </w:p>
          <w:p w:rsidR="00EC0EED" w:rsidRDefault="00EC0EED">
            <w:pPr>
              <w:pStyle w:val="TableParagraph"/>
              <w:rPr>
                <w:sz w:val="14"/>
              </w:rPr>
            </w:pPr>
          </w:p>
          <w:p w:rsidR="00EC0EED" w:rsidRDefault="00EC0EED">
            <w:pPr>
              <w:pStyle w:val="TableParagraph"/>
              <w:rPr>
                <w:sz w:val="14"/>
              </w:rPr>
            </w:pPr>
          </w:p>
          <w:p w:rsidR="00EC0EED" w:rsidRDefault="006B7D6A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61.5%</w:t>
            </w:r>
          </w:p>
        </w:tc>
      </w:tr>
      <w:tr w:rsidR="00EC0E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</w:tr>
      <w:tr w:rsidR="00EC0E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</w:tr>
      <w:tr w:rsidR="00EC0E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</w:tr>
      <w:tr w:rsidR="00EC0E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</w:tr>
      <w:tr w:rsidR="00EC0E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</w:tr>
      <w:tr w:rsidR="00EC0E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</w:tr>
      <w:tr w:rsidR="00EC0EED">
        <w:trPr>
          <w:trHeight w:val="169"/>
        </w:trPr>
        <w:tc>
          <w:tcPr>
            <w:tcW w:w="2426" w:type="dxa"/>
            <w:shd w:val="clear" w:color="auto" w:fill="F9BE8F"/>
          </w:tcPr>
          <w:p w:rsidR="00EC0EED" w:rsidRDefault="006B7D6A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EC0EED" w:rsidRDefault="006B7D6A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EC0EED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EC0EED" w:rsidRDefault="00EC0EED">
            <w:pPr>
              <w:pStyle w:val="TableParagraph"/>
              <w:rPr>
                <w:sz w:val="14"/>
              </w:rPr>
            </w:pPr>
          </w:p>
          <w:p w:rsidR="00EC0EED" w:rsidRDefault="006B7D6A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EC0EED" w:rsidRDefault="00EC0EED">
            <w:pPr>
              <w:pStyle w:val="TableParagraph"/>
              <w:rPr>
                <w:sz w:val="14"/>
              </w:rPr>
            </w:pPr>
          </w:p>
          <w:p w:rsidR="00EC0EED" w:rsidRDefault="00EC0EED">
            <w:pPr>
              <w:pStyle w:val="TableParagraph"/>
              <w:spacing w:before="2"/>
              <w:rPr>
                <w:sz w:val="11"/>
              </w:rPr>
            </w:pPr>
          </w:p>
          <w:p w:rsidR="00EC0EED" w:rsidRDefault="006B7D6A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EC0E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</w:tr>
      <w:tr w:rsidR="00EC0E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</w:tr>
      <w:tr w:rsidR="00EC0E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</w:tr>
      <w:tr w:rsidR="00EC0EED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EC0EED" w:rsidRDefault="006B7D6A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EC0EED" w:rsidRDefault="00EC0EED">
      <w:pPr>
        <w:spacing w:line="107" w:lineRule="exact"/>
        <w:rPr>
          <w:sz w:val="11"/>
        </w:rPr>
        <w:sectPr w:rsidR="00EC0EED">
          <w:pgSz w:w="11910" w:h="16840"/>
          <w:pgMar w:top="1600" w:right="0" w:bottom="280" w:left="1680" w:header="720" w:footer="720" w:gutter="0"/>
          <w:cols w:space="720"/>
        </w:sect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10"/>
        </w:rPr>
      </w:pPr>
    </w:p>
    <w:p w:rsidR="00EC0EED" w:rsidRDefault="00EC0EED">
      <w:pPr>
        <w:pStyle w:val="Textoindependiente"/>
        <w:spacing w:before="3"/>
        <w:rPr>
          <w:sz w:val="9"/>
        </w:rPr>
      </w:pPr>
    </w:p>
    <w:p w:rsidR="00EC0EED" w:rsidRDefault="006B7D6A">
      <w:pPr>
        <w:ind w:right="1647"/>
        <w:jc w:val="right"/>
        <w:rPr>
          <w:sz w:val="8"/>
        </w:rPr>
      </w:pPr>
      <w:r>
        <w:pict>
          <v:group id="_x0000_s1040" style="position:absolute;left:0;text-align:left;margin-left:160.3pt;margin-top:-142.9pt;width:276.3pt;height:275.7pt;z-index:251664384;mso-position-horizontal-relative:page" coordorigin="3206,-2858" coordsize="5526,5514">
            <v:shape id="_x0000_s1045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44" style="position:absolute;left:3230;top:-2612;width:5447;height:4102" coordorigin="3231,-2612" coordsize="5447,4102" o:spt="100" adj="0,,0" path="m5980,-2612l5622,-688r358,589l8230,1490,8575,824,8178,51r499,-711l8426,-1367r-269,-380l6981,-1747r-333,-740l5980,-2612xm4475,-879r830,640l3231,89,4682,362,5980,-99,4475,-879xm7993,-1979r-1012,232l8157,-1747r-164,-232xe" fillcolor="#9bba58" stroked="f">
              <v:stroke joinstyle="round"/>
              <v:formulas/>
              <v:path arrowok="t" o:connecttype="segments"/>
            </v:shape>
            <v:shape id="_x0000_s1043" style="position:absolute;left:3230;top:-2612;width:5447;height:5242" coordorigin="3231,-2612" coordsize="5447,5242" path="m5980,-2612r668,125l6981,-1747r1012,-232l8426,-1367r251,707l8178,51r397,773l8230,1490,5980,-99r375,2729l5980,-99,5705,533,5980,-99,4682,362,3231,89,5305,-239,4475,-879,5980,-99,5622,-688r358,-1924e" filled="f" strokecolor="#005325" strokeweight="2.52pt">
              <v:path arrowok="t"/>
            </v:shape>
            <v:shape id="_x0000_s1042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41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99.55pt;margin-top:-229.85pt;width:411.85pt;height:505.95pt;z-index:248833023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6"/>
                    <w:gridCol w:w="1021"/>
                  </w:tblGrid>
                  <w:tr w:rsidR="00EC0EED">
                    <w:trPr>
                      <w:trHeight w:val="378"/>
                    </w:trPr>
                    <w:tc>
                      <w:tcPr>
                        <w:tcW w:w="7216" w:type="dxa"/>
                      </w:tcPr>
                      <w:p w:rsidR="00EC0EED" w:rsidRDefault="006B7D6A">
                        <w:pPr>
                          <w:pStyle w:val="TableParagraph"/>
                          <w:spacing w:line="193" w:lineRule="exact"/>
                          <w:ind w:left="2814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Temaxcaltitla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 Huejutla de Reyes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EC0EED" w:rsidRDefault="00EC0E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EC0EED">
                    <w:trPr>
                      <w:trHeight w:val="350"/>
                    </w:trPr>
                    <w:tc>
                      <w:tcPr>
                        <w:tcW w:w="7216" w:type="dxa"/>
                      </w:tcPr>
                      <w:p w:rsidR="00EC0EED" w:rsidRDefault="00EC0EED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EC0EED" w:rsidRDefault="006B7D6A">
                        <w:pPr>
                          <w:pStyle w:val="TableParagraph"/>
                          <w:spacing w:line="153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EC0EED" w:rsidRDefault="00EC0EED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EC0EED" w:rsidRDefault="006B7D6A">
                        <w:pPr>
                          <w:pStyle w:val="TableParagraph"/>
                          <w:spacing w:line="153" w:lineRule="exact"/>
                          <w:ind w:left="15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HGOHUJ112</w:t>
                        </w:r>
                      </w:p>
                    </w:tc>
                  </w:tr>
                  <w:tr w:rsidR="00EC0EED">
                    <w:trPr>
                      <w:trHeight w:val="7283"/>
                    </w:trPr>
                    <w:tc>
                      <w:tcPr>
                        <w:tcW w:w="7216" w:type="dxa"/>
                      </w:tcPr>
                      <w:p w:rsidR="00EC0EED" w:rsidRDefault="006B7D6A">
                        <w:pPr>
                          <w:pStyle w:val="TableParagraph"/>
                          <w:spacing w:before="5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EC0EED" w:rsidRDefault="00EC0EE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EC0EED" w:rsidRDefault="006B7D6A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EC0EED" w:rsidRDefault="006B7D6A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EC0EED" w:rsidRDefault="00EC0E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EC0EED" w:rsidRDefault="006B7D6A">
                        <w:pPr>
                          <w:pStyle w:val="TableParagraph"/>
                          <w:tabs>
                            <w:tab w:val="left" w:pos="4641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EC0EED" w:rsidRDefault="00EC0EED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EC0EED" w:rsidRDefault="006B7D6A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EC0EED" w:rsidRDefault="00EC0EE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C0EED" w:rsidRDefault="006B7D6A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EC0EED" w:rsidRDefault="00EC0E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EC0EED" w:rsidRDefault="006B7D6A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EC0EED" w:rsidRDefault="00EC0EE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C0EED" w:rsidRDefault="006B7D6A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EC0EED" w:rsidRDefault="00EC0EED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EC0EED" w:rsidRDefault="006B7D6A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EC0EED" w:rsidRDefault="00EC0EE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C0EED" w:rsidRDefault="006B7D6A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EC0EED" w:rsidRDefault="00EC0EE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EC0EED" w:rsidRDefault="006B7D6A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EC0EED" w:rsidRDefault="006B7D6A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EC0EED" w:rsidRDefault="00EC0EE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EC0EED" w:rsidRDefault="006B7D6A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EC0EED" w:rsidRDefault="00EC0E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EC0EED" w:rsidRDefault="006B7D6A">
                        <w:pPr>
                          <w:pStyle w:val="TableParagraph"/>
                          <w:tabs>
                            <w:tab w:val="left" w:pos="5091"/>
                          </w:tabs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EC0EED" w:rsidRDefault="00EC0E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EC0EED" w:rsidRDefault="006B7D6A">
                        <w:pPr>
                          <w:pStyle w:val="TableParagraph"/>
                          <w:tabs>
                            <w:tab w:val="left" w:pos="5269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EC0EED" w:rsidRDefault="00EC0E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EC0EED" w:rsidRDefault="006B7D6A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EC0EED" w:rsidRDefault="006B7D6A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EC0EED" w:rsidRDefault="006B7D6A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EC0EED" w:rsidRDefault="00EC0E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EC0EED" w:rsidRDefault="006B7D6A">
                        <w:pPr>
                          <w:pStyle w:val="TableParagraph"/>
                          <w:spacing w:line="41" w:lineRule="exact"/>
                          <w:ind w:right="69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EC0EED" w:rsidRDefault="006B7D6A">
                        <w:pPr>
                          <w:pStyle w:val="TableParagraph"/>
                          <w:spacing w:before="5"/>
                          <w:ind w:left="2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130280089</w:t>
                        </w:r>
                      </w:p>
                      <w:p w:rsidR="00EC0EED" w:rsidRDefault="00EC0EE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EC0EED" w:rsidRDefault="006B7D6A">
                        <w:pPr>
                          <w:pStyle w:val="TableParagraph"/>
                          <w:ind w:left="-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EC0EED" w:rsidRDefault="00EC0E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C0EED" w:rsidRDefault="006B7D6A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EC0EED" w:rsidRDefault="00EC0E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C0EED" w:rsidRDefault="006B7D6A">
                        <w:pPr>
                          <w:pStyle w:val="TableParagraph"/>
                          <w:spacing w:before="60" w:line="264" w:lineRule="auto"/>
                          <w:ind w:left="167" w:right="-14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EC0EED" w:rsidRDefault="00EC0E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EC0EED" w:rsidRDefault="006B7D6A">
                        <w:pPr>
                          <w:pStyle w:val="TableParagraph"/>
                          <w:ind w:left="3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EC0EED" w:rsidRDefault="00EC0E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EC0EED" w:rsidRDefault="006B7D6A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EC0EED">
                    <w:trPr>
                      <w:trHeight w:val="1947"/>
                    </w:trPr>
                    <w:tc>
                      <w:tcPr>
                        <w:tcW w:w="7216" w:type="dxa"/>
                      </w:tcPr>
                      <w:p w:rsidR="00EC0EED" w:rsidRDefault="00EC0EE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EC0EED" w:rsidRDefault="006B7D6A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EC0EED" w:rsidRDefault="00EC0E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EC0EED">
                    <w:trPr>
                      <w:trHeight w:val="159"/>
                    </w:trPr>
                    <w:tc>
                      <w:tcPr>
                        <w:tcW w:w="8237" w:type="dxa"/>
                        <w:gridSpan w:val="2"/>
                      </w:tcPr>
                      <w:p w:rsidR="00EC0EED" w:rsidRDefault="006B7D6A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EC0EED" w:rsidRDefault="00EC0EED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6B7D6A">
      <w:pPr>
        <w:pStyle w:val="Textoindependiente"/>
        <w:spacing w:before="7"/>
        <w:rPr>
          <w:sz w:val="21"/>
        </w:rPr>
      </w:pPr>
      <w:r>
        <w:pict>
          <v:line id="_x0000_s1037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p w:rsidR="00EC0EED" w:rsidRDefault="00EC0EED">
      <w:pPr>
        <w:rPr>
          <w:sz w:val="21"/>
        </w:rPr>
        <w:sectPr w:rsidR="00EC0EED">
          <w:pgSz w:w="11910" w:h="16840"/>
          <w:pgMar w:top="1600" w:right="0" w:bottom="280" w:left="1680" w:header="720" w:footer="720" w:gutter="0"/>
          <w:cols w:space="720"/>
        </w:sectPr>
      </w:pPr>
    </w:p>
    <w:p w:rsidR="00EC0EED" w:rsidRDefault="006B7D6A">
      <w:pPr>
        <w:pStyle w:val="Textoindependiente"/>
        <w:rPr>
          <w:sz w:val="20"/>
        </w:rPr>
      </w:pPr>
      <w:r>
        <w:lastRenderedPageBreak/>
        <w:pict>
          <v:shape id="_x0000_s1036" type="#_x0000_t136" style="position:absolute;margin-left:146.7pt;margin-top:366.25pt;width:301.5pt;height:108.6pt;rotation:315;z-index:-254477312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EC0EED">
        <w:trPr>
          <w:trHeight w:val="759"/>
        </w:trPr>
        <w:tc>
          <w:tcPr>
            <w:tcW w:w="7544" w:type="dxa"/>
            <w:gridSpan w:val="3"/>
          </w:tcPr>
          <w:p w:rsidR="00EC0EED" w:rsidRDefault="006B7D6A">
            <w:pPr>
              <w:pStyle w:val="TableParagraph"/>
              <w:spacing w:line="193" w:lineRule="exact"/>
              <w:ind w:left="2517" w:right="2457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Xilipatitla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</w:tr>
      <w:tr w:rsidR="00EC0EED">
        <w:trPr>
          <w:trHeight w:val="741"/>
        </w:trPr>
        <w:tc>
          <w:tcPr>
            <w:tcW w:w="4640" w:type="dxa"/>
          </w:tcPr>
          <w:p w:rsidR="00EC0EED" w:rsidRDefault="00EC0EED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EC0EED" w:rsidRDefault="00EC0EED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EC0EED" w:rsidRDefault="00EC0EED">
            <w:pPr>
              <w:pStyle w:val="TableParagraph"/>
              <w:rPr>
                <w:sz w:val="16"/>
              </w:rPr>
            </w:pPr>
          </w:p>
          <w:p w:rsidR="00EC0EED" w:rsidRDefault="00EC0EED">
            <w:pPr>
              <w:pStyle w:val="TableParagraph"/>
              <w:rPr>
                <w:sz w:val="16"/>
              </w:rPr>
            </w:pPr>
          </w:p>
          <w:p w:rsidR="00EC0EED" w:rsidRDefault="00EC0EED">
            <w:pPr>
              <w:pStyle w:val="TableParagraph"/>
              <w:spacing w:before="8"/>
              <w:rPr>
                <w:sz w:val="16"/>
              </w:rPr>
            </w:pPr>
          </w:p>
          <w:p w:rsidR="00EC0EED" w:rsidRDefault="006B7D6A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EC0EED">
        <w:trPr>
          <w:trHeight w:val="189"/>
        </w:trPr>
        <w:tc>
          <w:tcPr>
            <w:tcW w:w="4640" w:type="dxa"/>
          </w:tcPr>
          <w:p w:rsidR="00EC0EED" w:rsidRDefault="00EC0EED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EC0EED" w:rsidRDefault="006B7D6A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EC0EED" w:rsidRDefault="006B7D6A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HGOHUJ112</w:t>
            </w:r>
          </w:p>
        </w:tc>
      </w:tr>
      <w:tr w:rsidR="00EC0EED">
        <w:trPr>
          <w:trHeight w:val="369"/>
        </w:trPr>
        <w:tc>
          <w:tcPr>
            <w:tcW w:w="4640" w:type="dxa"/>
          </w:tcPr>
          <w:p w:rsidR="00EC0EED" w:rsidRDefault="00EC0EED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EC0EED" w:rsidRDefault="006B7D6A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EC0EED" w:rsidRDefault="006B7D6A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130280101</w:t>
            </w:r>
          </w:p>
        </w:tc>
      </w:tr>
      <w:tr w:rsidR="00EC0EED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EC0EED" w:rsidRDefault="006B7D6A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EC0EED" w:rsidRDefault="006B7D6A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EC0EED" w:rsidRDefault="006B7D6A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EC0EED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EC0EED" w:rsidRDefault="006B7D6A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EC0EED" w:rsidRDefault="006B7D6A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EC0EED">
        <w:trPr>
          <w:trHeight w:val="185"/>
        </w:trPr>
        <w:tc>
          <w:tcPr>
            <w:tcW w:w="4640" w:type="dxa"/>
            <w:shd w:val="clear" w:color="auto" w:fill="92D050"/>
          </w:tcPr>
          <w:p w:rsidR="00EC0EED" w:rsidRDefault="006B7D6A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EC0EED" w:rsidRDefault="006B7D6A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EC0EED" w:rsidRDefault="006B7D6A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42.0%</w:t>
            </w:r>
          </w:p>
        </w:tc>
      </w:tr>
      <w:tr w:rsidR="00EC0EED">
        <w:trPr>
          <w:trHeight w:val="184"/>
        </w:trPr>
        <w:tc>
          <w:tcPr>
            <w:tcW w:w="4640" w:type="dxa"/>
            <w:shd w:val="clear" w:color="auto" w:fill="92D050"/>
          </w:tcPr>
          <w:p w:rsidR="00EC0EED" w:rsidRDefault="006B7D6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EC0EED" w:rsidRDefault="006B7D6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EC0EED" w:rsidRDefault="006B7D6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C0EED">
        <w:trPr>
          <w:trHeight w:val="184"/>
        </w:trPr>
        <w:tc>
          <w:tcPr>
            <w:tcW w:w="4640" w:type="dxa"/>
            <w:shd w:val="clear" w:color="auto" w:fill="92D050"/>
          </w:tcPr>
          <w:p w:rsidR="00EC0EED" w:rsidRDefault="006B7D6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EC0EED" w:rsidRDefault="006B7D6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EC0EED" w:rsidRDefault="006B7D6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C0EED">
        <w:trPr>
          <w:trHeight w:val="184"/>
        </w:trPr>
        <w:tc>
          <w:tcPr>
            <w:tcW w:w="4640" w:type="dxa"/>
            <w:shd w:val="clear" w:color="auto" w:fill="92D050"/>
          </w:tcPr>
          <w:p w:rsidR="00EC0EED" w:rsidRDefault="006B7D6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EC0EED" w:rsidRDefault="006B7D6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EC0EED" w:rsidRDefault="006B7D6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C0EED">
        <w:trPr>
          <w:trHeight w:val="184"/>
        </w:trPr>
        <w:tc>
          <w:tcPr>
            <w:tcW w:w="4640" w:type="dxa"/>
            <w:shd w:val="clear" w:color="auto" w:fill="92D050"/>
          </w:tcPr>
          <w:p w:rsidR="00EC0EED" w:rsidRDefault="006B7D6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EC0EED" w:rsidRDefault="006B7D6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EC0EED" w:rsidRDefault="006B7D6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C0EED">
        <w:trPr>
          <w:trHeight w:val="185"/>
        </w:trPr>
        <w:tc>
          <w:tcPr>
            <w:tcW w:w="4640" w:type="dxa"/>
            <w:shd w:val="clear" w:color="auto" w:fill="92D050"/>
          </w:tcPr>
          <w:p w:rsidR="00EC0EED" w:rsidRDefault="006B7D6A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EC0EED" w:rsidRDefault="006B7D6A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EC0EED" w:rsidRDefault="006B7D6A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C0EED">
        <w:trPr>
          <w:trHeight w:val="185"/>
        </w:trPr>
        <w:tc>
          <w:tcPr>
            <w:tcW w:w="4640" w:type="dxa"/>
            <w:shd w:val="clear" w:color="auto" w:fill="92D050"/>
          </w:tcPr>
          <w:p w:rsidR="00EC0EED" w:rsidRDefault="006B7D6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EC0EED" w:rsidRDefault="006B7D6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EC0EED" w:rsidRDefault="006B7D6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70.0%</w:t>
            </w:r>
          </w:p>
        </w:tc>
      </w:tr>
      <w:tr w:rsidR="00EC0EED">
        <w:trPr>
          <w:trHeight w:val="184"/>
        </w:trPr>
        <w:tc>
          <w:tcPr>
            <w:tcW w:w="4640" w:type="dxa"/>
            <w:shd w:val="clear" w:color="auto" w:fill="92D050"/>
          </w:tcPr>
          <w:p w:rsidR="00EC0EED" w:rsidRDefault="006B7D6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EC0EED" w:rsidRDefault="006B7D6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EC0EED" w:rsidRDefault="006B7D6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C0EED">
        <w:trPr>
          <w:trHeight w:val="184"/>
        </w:trPr>
        <w:tc>
          <w:tcPr>
            <w:tcW w:w="4640" w:type="dxa"/>
            <w:shd w:val="clear" w:color="auto" w:fill="92D050"/>
          </w:tcPr>
          <w:p w:rsidR="00EC0EED" w:rsidRDefault="006B7D6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EC0EED" w:rsidRDefault="006B7D6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EC0EED" w:rsidRDefault="006B7D6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EC0EED">
        <w:trPr>
          <w:trHeight w:val="184"/>
        </w:trPr>
        <w:tc>
          <w:tcPr>
            <w:tcW w:w="4640" w:type="dxa"/>
            <w:shd w:val="clear" w:color="auto" w:fill="92D050"/>
          </w:tcPr>
          <w:p w:rsidR="00EC0EED" w:rsidRDefault="006B7D6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EC0EED" w:rsidRDefault="006B7D6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EC0EED" w:rsidRDefault="006B7D6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C0EED">
        <w:trPr>
          <w:trHeight w:val="184"/>
        </w:trPr>
        <w:tc>
          <w:tcPr>
            <w:tcW w:w="4640" w:type="dxa"/>
            <w:shd w:val="clear" w:color="auto" w:fill="92D050"/>
          </w:tcPr>
          <w:p w:rsidR="00EC0EED" w:rsidRDefault="006B7D6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EC0EED" w:rsidRDefault="006B7D6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EC0EED" w:rsidRDefault="006B7D6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38.0%</w:t>
            </w:r>
          </w:p>
        </w:tc>
      </w:tr>
      <w:tr w:rsidR="00EC0EED">
        <w:trPr>
          <w:trHeight w:val="184"/>
        </w:trPr>
        <w:tc>
          <w:tcPr>
            <w:tcW w:w="4640" w:type="dxa"/>
            <w:shd w:val="clear" w:color="auto" w:fill="92D050"/>
          </w:tcPr>
          <w:p w:rsidR="00EC0EED" w:rsidRDefault="006B7D6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EC0EED" w:rsidRDefault="006B7D6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EC0EED" w:rsidRDefault="006B7D6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C0EED">
        <w:trPr>
          <w:trHeight w:val="184"/>
        </w:trPr>
        <w:tc>
          <w:tcPr>
            <w:tcW w:w="4640" w:type="dxa"/>
            <w:shd w:val="clear" w:color="auto" w:fill="92D050"/>
          </w:tcPr>
          <w:p w:rsidR="00EC0EED" w:rsidRDefault="006B7D6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EC0EED" w:rsidRDefault="006B7D6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EC0EED" w:rsidRDefault="006B7D6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C0EED">
        <w:trPr>
          <w:trHeight w:val="185"/>
        </w:trPr>
        <w:tc>
          <w:tcPr>
            <w:tcW w:w="4640" w:type="dxa"/>
            <w:shd w:val="clear" w:color="auto" w:fill="FFFF00"/>
          </w:tcPr>
          <w:p w:rsidR="00EC0EED" w:rsidRDefault="006B7D6A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EC0EED" w:rsidRDefault="006B7D6A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EC0EED" w:rsidRDefault="006B7D6A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EC0EED">
        <w:trPr>
          <w:trHeight w:val="184"/>
        </w:trPr>
        <w:tc>
          <w:tcPr>
            <w:tcW w:w="4640" w:type="dxa"/>
            <w:shd w:val="clear" w:color="auto" w:fill="FFFF00"/>
          </w:tcPr>
          <w:p w:rsidR="00EC0EED" w:rsidRDefault="006B7D6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EC0EED" w:rsidRDefault="006B7D6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EC0EED" w:rsidRDefault="006B7D6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C0EED">
        <w:trPr>
          <w:trHeight w:val="184"/>
        </w:trPr>
        <w:tc>
          <w:tcPr>
            <w:tcW w:w="4640" w:type="dxa"/>
            <w:shd w:val="clear" w:color="auto" w:fill="FFFF00"/>
          </w:tcPr>
          <w:p w:rsidR="00EC0EED" w:rsidRDefault="006B7D6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EC0EED" w:rsidRDefault="006B7D6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EC0EED" w:rsidRDefault="006B7D6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EC0EED">
        <w:trPr>
          <w:trHeight w:val="184"/>
        </w:trPr>
        <w:tc>
          <w:tcPr>
            <w:tcW w:w="4640" w:type="dxa"/>
            <w:shd w:val="clear" w:color="auto" w:fill="FFFF00"/>
          </w:tcPr>
          <w:p w:rsidR="00EC0EED" w:rsidRDefault="006B7D6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EC0EED" w:rsidRDefault="006B7D6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EC0EED" w:rsidRDefault="006B7D6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EC0EED">
        <w:trPr>
          <w:trHeight w:val="185"/>
        </w:trPr>
        <w:tc>
          <w:tcPr>
            <w:tcW w:w="4640" w:type="dxa"/>
            <w:shd w:val="clear" w:color="auto" w:fill="F9BE8F"/>
          </w:tcPr>
          <w:p w:rsidR="00EC0EED" w:rsidRDefault="006B7D6A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EC0EED" w:rsidRDefault="006B7D6A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EC0EED" w:rsidRDefault="006B7D6A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C0EED">
        <w:trPr>
          <w:trHeight w:val="184"/>
        </w:trPr>
        <w:tc>
          <w:tcPr>
            <w:tcW w:w="4640" w:type="dxa"/>
            <w:shd w:val="clear" w:color="auto" w:fill="F9BE8F"/>
          </w:tcPr>
          <w:p w:rsidR="00EC0EED" w:rsidRDefault="006B7D6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EC0EED" w:rsidRDefault="006B7D6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EC0EED" w:rsidRDefault="006B7D6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EC0EED">
        <w:trPr>
          <w:trHeight w:val="184"/>
        </w:trPr>
        <w:tc>
          <w:tcPr>
            <w:tcW w:w="4640" w:type="dxa"/>
            <w:shd w:val="clear" w:color="auto" w:fill="F9BE8F"/>
          </w:tcPr>
          <w:p w:rsidR="00EC0EED" w:rsidRDefault="006B7D6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EC0EED" w:rsidRDefault="006B7D6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EC0EED" w:rsidRDefault="006B7D6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C0EED">
        <w:trPr>
          <w:trHeight w:val="184"/>
        </w:trPr>
        <w:tc>
          <w:tcPr>
            <w:tcW w:w="4640" w:type="dxa"/>
            <w:shd w:val="clear" w:color="auto" w:fill="F9BE8F"/>
          </w:tcPr>
          <w:p w:rsidR="00EC0EED" w:rsidRDefault="006B7D6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EC0EED" w:rsidRDefault="006B7D6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EC0EED" w:rsidRDefault="006B7D6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C0EED">
        <w:trPr>
          <w:trHeight w:val="187"/>
        </w:trPr>
        <w:tc>
          <w:tcPr>
            <w:tcW w:w="4640" w:type="dxa"/>
            <w:shd w:val="clear" w:color="auto" w:fill="DCE6F0"/>
          </w:tcPr>
          <w:p w:rsidR="00EC0EED" w:rsidRDefault="006B7D6A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EC0EED" w:rsidRDefault="006B7D6A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EC0EED" w:rsidRDefault="006B7D6A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EC0EED">
        <w:trPr>
          <w:trHeight w:val="3141"/>
        </w:trPr>
        <w:tc>
          <w:tcPr>
            <w:tcW w:w="4640" w:type="dxa"/>
          </w:tcPr>
          <w:p w:rsidR="00EC0EED" w:rsidRDefault="00EC0EED">
            <w:pPr>
              <w:pStyle w:val="TableParagraph"/>
              <w:rPr>
                <w:sz w:val="14"/>
              </w:rPr>
            </w:pPr>
          </w:p>
          <w:p w:rsidR="00EC0EED" w:rsidRDefault="00EC0EED">
            <w:pPr>
              <w:pStyle w:val="TableParagraph"/>
              <w:rPr>
                <w:sz w:val="14"/>
              </w:rPr>
            </w:pPr>
          </w:p>
          <w:p w:rsidR="00EC0EED" w:rsidRDefault="00EC0EED">
            <w:pPr>
              <w:pStyle w:val="TableParagraph"/>
              <w:rPr>
                <w:sz w:val="14"/>
              </w:rPr>
            </w:pPr>
          </w:p>
          <w:p w:rsidR="00EC0EED" w:rsidRDefault="00EC0EED">
            <w:pPr>
              <w:pStyle w:val="TableParagraph"/>
              <w:rPr>
                <w:sz w:val="14"/>
              </w:rPr>
            </w:pPr>
          </w:p>
          <w:p w:rsidR="00EC0EED" w:rsidRDefault="00EC0EED">
            <w:pPr>
              <w:pStyle w:val="TableParagraph"/>
              <w:rPr>
                <w:sz w:val="14"/>
              </w:rPr>
            </w:pPr>
          </w:p>
          <w:p w:rsidR="00EC0EED" w:rsidRDefault="00EC0EED">
            <w:pPr>
              <w:pStyle w:val="TableParagraph"/>
              <w:rPr>
                <w:sz w:val="14"/>
              </w:rPr>
            </w:pPr>
          </w:p>
          <w:p w:rsidR="00EC0EED" w:rsidRDefault="00EC0EED">
            <w:pPr>
              <w:pStyle w:val="TableParagraph"/>
              <w:rPr>
                <w:sz w:val="14"/>
              </w:rPr>
            </w:pPr>
          </w:p>
          <w:p w:rsidR="00EC0EED" w:rsidRDefault="00EC0EED">
            <w:pPr>
              <w:pStyle w:val="TableParagraph"/>
              <w:rPr>
                <w:sz w:val="14"/>
              </w:rPr>
            </w:pPr>
          </w:p>
          <w:p w:rsidR="00EC0EED" w:rsidRDefault="00EC0EED">
            <w:pPr>
              <w:pStyle w:val="TableParagraph"/>
              <w:rPr>
                <w:sz w:val="14"/>
              </w:rPr>
            </w:pPr>
          </w:p>
          <w:p w:rsidR="00EC0EED" w:rsidRDefault="00EC0EED">
            <w:pPr>
              <w:pStyle w:val="TableParagraph"/>
              <w:rPr>
                <w:sz w:val="14"/>
              </w:rPr>
            </w:pPr>
          </w:p>
          <w:p w:rsidR="00EC0EED" w:rsidRDefault="00EC0EED">
            <w:pPr>
              <w:pStyle w:val="TableParagraph"/>
              <w:rPr>
                <w:sz w:val="14"/>
              </w:rPr>
            </w:pPr>
          </w:p>
          <w:p w:rsidR="00EC0EED" w:rsidRDefault="00EC0EED">
            <w:pPr>
              <w:pStyle w:val="TableParagraph"/>
              <w:rPr>
                <w:sz w:val="14"/>
              </w:rPr>
            </w:pPr>
          </w:p>
          <w:p w:rsidR="00EC0EED" w:rsidRDefault="00EC0EED">
            <w:pPr>
              <w:pStyle w:val="TableParagraph"/>
              <w:rPr>
                <w:sz w:val="14"/>
              </w:rPr>
            </w:pPr>
          </w:p>
          <w:p w:rsidR="00EC0EED" w:rsidRDefault="00EC0EED">
            <w:pPr>
              <w:pStyle w:val="TableParagraph"/>
              <w:rPr>
                <w:sz w:val="14"/>
              </w:rPr>
            </w:pPr>
          </w:p>
          <w:p w:rsidR="00EC0EED" w:rsidRDefault="00EC0EED">
            <w:pPr>
              <w:pStyle w:val="TableParagraph"/>
              <w:rPr>
                <w:sz w:val="14"/>
              </w:rPr>
            </w:pPr>
          </w:p>
          <w:p w:rsidR="00EC0EED" w:rsidRDefault="00EC0EED">
            <w:pPr>
              <w:pStyle w:val="TableParagraph"/>
              <w:rPr>
                <w:sz w:val="14"/>
              </w:rPr>
            </w:pPr>
          </w:p>
          <w:p w:rsidR="00EC0EED" w:rsidRDefault="00EC0EED">
            <w:pPr>
              <w:pStyle w:val="TableParagraph"/>
              <w:rPr>
                <w:sz w:val="14"/>
              </w:rPr>
            </w:pPr>
          </w:p>
          <w:p w:rsidR="00EC0EED" w:rsidRDefault="00EC0EED">
            <w:pPr>
              <w:pStyle w:val="TableParagraph"/>
              <w:rPr>
                <w:sz w:val="14"/>
              </w:rPr>
            </w:pPr>
          </w:p>
          <w:p w:rsidR="00EC0EED" w:rsidRDefault="006B7D6A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EC0EED" w:rsidRDefault="00EC0EED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EC0EED" w:rsidRDefault="00EC0EED">
            <w:pPr>
              <w:pStyle w:val="TableParagraph"/>
              <w:rPr>
                <w:sz w:val="14"/>
              </w:rPr>
            </w:pPr>
          </w:p>
        </w:tc>
      </w:tr>
      <w:tr w:rsidR="00EC0EED">
        <w:trPr>
          <w:trHeight w:val="185"/>
        </w:trPr>
        <w:tc>
          <w:tcPr>
            <w:tcW w:w="7544" w:type="dxa"/>
            <w:gridSpan w:val="3"/>
          </w:tcPr>
          <w:p w:rsidR="00EC0EED" w:rsidRDefault="006B7D6A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EC0EED">
        <w:trPr>
          <w:trHeight w:val="164"/>
        </w:trPr>
        <w:tc>
          <w:tcPr>
            <w:tcW w:w="4640" w:type="dxa"/>
          </w:tcPr>
          <w:p w:rsidR="00EC0EED" w:rsidRDefault="006B7D6A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EC0EED" w:rsidRDefault="00EC0EED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EC0EED" w:rsidRDefault="00EC0EED">
            <w:pPr>
              <w:pStyle w:val="TableParagraph"/>
              <w:rPr>
                <w:sz w:val="10"/>
              </w:rPr>
            </w:pPr>
          </w:p>
        </w:tc>
      </w:tr>
    </w:tbl>
    <w:p w:rsidR="00EC0EED" w:rsidRDefault="00EC0EED">
      <w:pPr>
        <w:rPr>
          <w:sz w:val="10"/>
        </w:rPr>
        <w:sectPr w:rsidR="00EC0EED">
          <w:pgSz w:w="11910" w:h="16840"/>
          <w:pgMar w:top="1600" w:right="0" w:bottom="280" w:left="1680" w:header="720" w:footer="720" w:gutter="0"/>
          <w:cols w:space="720"/>
        </w:sectPr>
      </w:pPr>
    </w:p>
    <w:p w:rsidR="00EC0EED" w:rsidRDefault="006B7D6A">
      <w:pPr>
        <w:pStyle w:val="Textoindependiente"/>
        <w:rPr>
          <w:sz w:val="20"/>
        </w:rPr>
      </w:pPr>
      <w:r>
        <w:lastRenderedPageBreak/>
        <w:pict>
          <v:shape id="_x0000_s1035" type="#_x0000_t136" style="position:absolute;margin-left:146.7pt;margin-top:366.25pt;width:301.5pt;height:108.6pt;rotation:315;z-index:-254476288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EC0EED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EC0EED" w:rsidRDefault="00EC0EED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EC0EED" w:rsidRDefault="006B7D6A">
            <w:pPr>
              <w:pStyle w:val="TableParagraph"/>
              <w:spacing w:line="193" w:lineRule="exact"/>
              <w:ind w:left="505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Xilipatitla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EC0EED" w:rsidRDefault="00EC0EED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EC0EED" w:rsidRDefault="00EC0EED">
            <w:pPr>
              <w:pStyle w:val="TableParagraph"/>
              <w:rPr>
                <w:sz w:val="12"/>
              </w:rPr>
            </w:pPr>
          </w:p>
        </w:tc>
      </w:tr>
      <w:tr w:rsidR="00EC0EED">
        <w:trPr>
          <w:trHeight w:val="21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EC0EED" w:rsidRDefault="00EC0EED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EC0EED" w:rsidRDefault="00EC0EED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EC0EED" w:rsidRDefault="006B7D6A">
            <w:pPr>
              <w:pStyle w:val="TableParagraph"/>
              <w:spacing w:before="33" w:line="160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EC0EED" w:rsidRDefault="006B7D6A">
            <w:pPr>
              <w:pStyle w:val="TableParagraph"/>
              <w:spacing w:before="40" w:line="153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HGOHUJ112</w:t>
            </w:r>
          </w:p>
        </w:tc>
      </w:tr>
      <w:tr w:rsidR="00EC0EED">
        <w:trPr>
          <w:trHeight w:val="36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EC0EED" w:rsidRDefault="00EC0EED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EC0EED" w:rsidRDefault="00EC0EED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EC0EED" w:rsidRDefault="006B7D6A">
            <w:pPr>
              <w:pStyle w:val="TableParagraph"/>
              <w:spacing w:before="19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EC0EED" w:rsidRDefault="006B7D6A">
            <w:pPr>
              <w:pStyle w:val="TableParagraph"/>
              <w:spacing w:before="5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130280101</w:t>
            </w:r>
          </w:p>
        </w:tc>
      </w:tr>
      <w:tr w:rsidR="00EC0EED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C0EED" w:rsidRDefault="00EC0EED">
            <w:pPr>
              <w:pStyle w:val="TableParagraph"/>
              <w:spacing w:before="9"/>
              <w:rPr>
                <w:sz w:val="10"/>
              </w:rPr>
            </w:pPr>
          </w:p>
          <w:p w:rsidR="00EC0EED" w:rsidRDefault="006B7D6A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C0EED" w:rsidRDefault="00EC0EED">
            <w:pPr>
              <w:pStyle w:val="TableParagraph"/>
              <w:spacing w:before="9"/>
              <w:rPr>
                <w:sz w:val="10"/>
              </w:rPr>
            </w:pPr>
          </w:p>
          <w:p w:rsidR="00EC0EED" w:rsidRDefault="006B7D6A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C0EED" w:rsidRDefault="006B7D6A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C0EED" w:rsidRDefault="00EC0EED">
            <w:pPr>
              <w:pStyle w:val="TableParagraph"/>
              <w:spacing w:before="9"/>
              <w:rPr>
                <w:sz w:val="10"/>
              </w:rPr>
            </w:pPr>
          </w:p>
          <w:p w:rsidR="00EC0EED" w:rsidRDefault="006B7D6A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EC0EED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EC0EED" w:rsidRDefault="006B7D6A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EC0EED" w:rsidRDefault="006B7D6A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EC0EED" w:rsidRDefault="006B7D6A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42%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EC0EED" w:rsidRDefault="006B7D6A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42.0%</w:t>
            </w:r>
          </w:p>
        </w:tc>
      </w:tr>
      <w:tr w:rsidR="00EC0EE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C0EED" w:rsidRDefault="00EC0EED">
            <w:pPr>
              <w:pStyle w:val="TableParagraph"/>
              <w:rPr>
                <w:sz w:val="14"/>
              </w:rPr>
            </w:pPr>
          </w:p>
          <w:p w:rsidR="00EC0EED" w:rsidRDefault="00EC0EED">
            <w:pPr>
              <w:pStyle w:val="TableParagraph"/>
              <w:rPr>
                <w:sz w:val="14"/>
              </w:rPr>
            </w:pPr>
          </w:p>
          <w:p w:rsidR="00EC0EED" w:rsidRDefault="00EC0EED">
            <w:pPr>
              <w:pStyle w:val="TableParagraph"/>
              <w:spacing w:before="11"/>
              <w:rPr>
                <w:sz w:val="20"/>
              </w:rPr>
            </w:pPr>
          </w:p>
          <w:p w:rsidR="00EC0EED" w:rsidRDefault="006B7D6A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C0EED" w:rsidRDefault="00EC0EED">
            <w:pPr>
              <w:pStyle w:val="TableParagraph"/>
              <w:rPr>
                <w:sz w:val="14"/>
              </w:rPr>
            </w:pPr>
          </w:p>
          <w:p w:rsidR="00EC0EED" w:rsidRDefault="00EC0EED">
            <w:pPr>
              <w:pStyle w:val="TableParagraph"/>
              <w:rPr>
                <w:sz w:val="14"/>
              </w:rPr>
            </w:pPr>
          </w:p>
          <w:p w:rsidR="00EC0EED" w:rsidRDefault="00EC0EED">
            <w:pPr>
              <w:pStyle w:val="TableParagraph"/>
              <w:rPr>
                <w:sz w:val="14"/>
              </w:rPr>
            </w:pPr>
          </w:p>
          <w:p w:rsidR="00EC0EED" w:rsidRDefault="006B7D6A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C0E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</w:tr>
      <w:tr w:rsidR="00EC0E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</w:tr>
      <w:tr w:rsidR="00EC0E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</w:tr>
      <w:tr w:rsidR="00EC0E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</w:tr>
      <w:tr w:rsidR="00EC0E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</w:tr>
      <w:tr w:rsidR="00EC0E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</w:tr>
      <w:tr w:rsidR="00EC0EE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C0EED" w:rsidRDefault="00EC0EED">
            <w:pPr>
              <w:pStyle w:val="TableParagraph"/>
              <w:rPr>
                <w:sz w:val="14"/>
              </w:rPr>
            </w:pPr>
          </w:p>
          <w:p w:rsidR="00EC0EED" w:rsidRDefault="006B7D6A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C0EED" w:rsidRDefault="00EC0EED">
            <w:pPr>
              <w:pStyle w:val="TableParagraph"/>
              <w:rPr>
                <w:sz w:val="14"/>
              </w:rPr>
            </w:pPr>
          </w:p>
          <w:p w:rsidR="00EC0EED" w:rsidRDefault="00EC0EED">
            <w:pPr>
              <w:pStyle w:val="TableParagraph"/>
              <w:spacing w:before="2"/>
              <w:rPr>
                <w:sz w:val="11"/>
              </w:rPr>
            </w:pPr>
          </w:p>
          <w:p w:rsidR="00EC0EED" w:rsidRDefault="006B7D6A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C0EED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C0EED" w:rsidRDefault="006B7D6A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</w:tr>
      <w:tr w:rsidR="00EC0E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</w:tr>
      <w:tr w:rsidR="00EC0E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</w:tr>
      <w:tr w:rsidR="00EC0EED">
        <w:trPr>
          <w:trHeight w:val="169"/>
        </w:trPr>
        <w:tc>
          <w:tcPr>
            <w:tcW w:w="2426" w:type="dxa"/>
            <w:shd w:val="clear" w:color="auto" w:fill="92D050"/>
          </w:tcPr>
          <w:p w:rsidR="00EC0EED" w:rsidRDefault="006B7D6A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EC0EED" w:rsidRDefault="006B7D6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C0EE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C0EED" w:rsidRDefault="00EC0EED">
            <w:pPr>
              <w:pStyle w:val="TableParagraph"/>
              <w:rPr>
                <w:sz w:val="14"/>
              </w:rPr>
            </w:pPr>
          </w:p>
          <w:p w:rsidR="00EC0EED" w:rsidRDefault="006B7D6A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C0EED" w:rsidRDefault="00EC0EED">
            <w:pPr>
              <w:pStyle w:val="TableParagraph"/>
              <w:rPr>
                <w:sz w:val="14"/>
              </w:rPr>
            </w:pPr>
          </w:p>
          <w:p w:rsidR="00EC0EED" w:rsidRDefault="00EC0EED">
            <w:pPr>
              <w:pStyle w:val="TableParagraph"/>
              <w:spacing w:before="2"/>
              <w:rPr>
                <w:sz w:val="11"/>
              </w:rPr>
            </w:pPr>
          </w:p>
          <w:p w:rsidR="00EC0EED" w:rsidRDefault="006B7D6A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C0E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</w:tr>
      <w:tr w:rsidR="00EC0E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</w:tr>
      <w:tr w:rsidR="00EC0E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</w:tr>
      <w:tr w:rsidR="00EC0EED">
        <w:trPr>
          <w:trHeight w:val="169"/>
        </w:trPr>
        <w:tc>
          <w:tcPr>
            <w:tcW w:w="2426" w:type="dxa"/>
            <w:shd w:val="clear" w:color="auto" w:fill="92D050"/>
          </w:tcPr>
          <w:p w:rsidR="00EC0EED" w:rsidRDefault="006B7D6A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EC0EED" w:rsidRDefault="006B7D6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C0EE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C0EED" w:rsidRDefault="006B7D6A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C0EED" w:rsidRDefault="00EC0EED">
            <w:pPr>
              <w:pStyle w:val="TableParagraph"/>
              <w:rPr>
                <w:sz w:val="17"/>
              </w:rPr>
            </w:pPr>
          </w:p>
          <w:p w:rsidR="00EC0EED" w:rsidRDefault="006B7D6A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70.0%</w:t>
            </w:r>
          </w:p>
        </w:tc>
      </w:tr>
      <w:tr w:rsidR="00EC0E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</w:tr>
      <w:tr w:rsidR="00EC0E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</w:tr>
      <w:tr w:rsidR="00EC0EED">
        <w:trPr>
          <w:trHeight w:val="169"/>
        </w:trPr>
        <w:tc>
          <w:tcPr>
            <w:tcW w:w="2426" w:type="dxa"/>
            <w:shd w:val="clear" w:color="auto" w:fill="92D050"/>
          </w:tcPr>
          <w:p w:rsidR="00EC0EED" w:rsidRDefault="006B7D6A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EC0EED" w:rsidRDefault="006B7D6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C0EE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C0EED" w:rsidRDefault="00EC0EED">
            <w:pPr>
              <w:pStyle w:val="TableParagraph"/>
              <w:rPr>
                <w:sz w:val="14"/>
              </w:rPr>
            </w:pPr>
          </w:p>
          <w:p w:rsidR="00EC0EED" w:rsidRDefault="006B7D6A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C0EED" w:rsidRDefault="00EC0EED">
            <w:pPr>
              <w:pStyle w:val="TableParagraph"/>
              <w:rPr>
                <w:sz w:val="14"/>
              </w:rPr>
            </w:pPr>
          </w:p>
          <w:p w:rsidR="00EC0EED" w:rsidRDefault="00EC0EED">
            <w:pPr>
              <w:pStyle w:val="TableParagraph"/>
              <w:spacing w:before="2"/>
              <w:rPr>
                <w:sz w:val="11"/>
              </w:rPr>
            </w:pPr>
          </w:p>
          <w:p w:rsidR="00EC0EED" w:rsidRDefault="006B7D6A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EC0E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</w:tr>
      <w:tr w:rsidR="00EC0E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</w:tr>
      <w:tr w:rsidR="00EC0E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</w:tr>
      <w:tr w:rsidR="00EC0EED">
        <w:trPr>
          <w:trHeight w:val="169"/>
        </w:trPr>
        <w:tc>
          <w:tcPr>
            <w:tcW w:w="2426" w:type="dxa"/>
            <w:shd w:val="clear" w:color="auto" w:fill="92D050"/>
          </w:tcPr>
          <w:p w:rsidR="00EC0EED" w:rsidRDefault="006B7D6A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EC0EED" w:rsidRDefault="006B7D6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C0EE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C0EED" w:rsidRDefault="00EC0EED">
            <w:pPr>
              <w:pStyle w:val="TableParagraph"/>
              <w:rPr>
                <w:sz w:val="14"/>
              </w:rPr>
            </w:pPr>
          </w:p>
          <w:p w:rsidR="00EC0EED" w:rsidRDefault="006B7D6A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C0EED" w:rsidRDefault="00EC0EED">
            <w:pPr>
              <w:pStyle w:val="TableParagraph"/>
              <w:rPr>
                <w:sz w:val="14"/>
              </w:rPr>
            </w:pPr>
          </w:p>
          <w:p w:rsidR="00EC0EED" w:rsidRDefault="00EC0EED">
            <w:pPr>
              <w:pStyle w:val="TableParagraph"/>
              <w:spacing w:before="2"/>
              <w:rPr>
                <w:sz w:val="11"/>
              </w:rPr>
            </w:pPr>
          </w:p>
          <w:p w:rsidR="00EC0EED" w:rsidRDefault="006B7D6A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38.0%</w:t>
            </w:r>
          </w:p>
        </w:tc>
      </w:tr>
      <w:tr w:rsidR="00EC0EED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C0EED" w:rsidRDefault="006B7D6A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23%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</w:tr>
      <w:tr w:rsidR="00EC0E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</w:tr>
      <w:tr w:rsidR="00EC0E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</w:tr>
      <w:tr w:rsidR="00EC0EE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C0EED" w:rsidRDefault="00EC0EED">
            <w:pPr>
              <w:pStyle w:val="TableParagraph"/>
              <w:spacing w:before="10"/>
              <w:rPr>
                <w:sz w:val="17"/>
              </w:rPr>
            </w:pPr>
          </w:p>
          <w:p w:rsidR="00EC0EED" w:rsidRDefault="006B7D6A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C0EED" w:rsidRDefault="00EC0EED">
            <w:pPr>
              <w:pStyle w:val="TableParagraph"/>
              <w:rPr>
                <w:sz w:val="14"/>
              </w:rPr>
            </w:pPr>
          </w:p>
          <w:p w:rsidR="00EC0EED" w:rsidRDefault="00EC0EED">
            <w:pPr>
              <w:pStyle w:val="TableParagraph"/>
              <w:spacing w:before="2"/>
              <w:rPr>
                <w:sz w:val="11"/>
              </w:rPr>
            </w:pPr>
          </w:p>
          <w:p w:rsidR="00EC0EED" w:rsidRDefault="006B7D6A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C0E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</w:tr>
      <w:tr w:rsidR="00EC0E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</w:tr>
      <w:tr w:rsidR="00EC0E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</w:tr>
      <w:tr w:rsidR="00EC0EED">
        <w:trPr>
          <w:trHeight w:val="169"/>
        </w:trPr>
        <w:tc>
          <w:tcPr>
            <w:tcW w:w="2426" w:type="dxa"/>
            <w:shd w:val="clear" w:color="auto" w:fill="92D050"/>
          </w:tcPr>
          <w:p w:rsidR="00EC0EED" w:rsidRDefault="006B7D6A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EC0EED" w:rsidRDefault="006B7D6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C0EED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EC0EED" w:rsidRDefault="00EC0EED">
            <w:pPr>
              <w:pStyle w:val="TableParagraph"/>
              <w:spacing w:before="10"/>
              <w:rPr>
                <w:sz w:val="17"/>
              </w:rPr>
            </w:pPr>
          </w:p>
          <w:p w:rsidR="00EC0EED" w:rsidRDefault="006B7D6A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EC0EED" w:rsidRDefault="00EC0EED">
            <w:pPr>
              <w:pStyle w:val="TableParagraph"/>
              <w:rPr>
                <w:sz w:val="14"/>
              </w:rPr>
            </w:pPr>
          </w:p>
          <w:p w:rsidR="00EC0EED" w:rsidRDefault="00EC0EED">
            <w:pPr>
              <w:pStyle w:val="TableParagraph"/>
              <w:spacing w:before="2"/>
              <w:rPr>
                <w:sz w:val="11"/>
              </w:rPr>
            </w:pPr>
          </w:p>
          <w:p w:rsidR="00EC0EED" w:rsidRDefault="006B7D6A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EC0E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</w:tr>
      <w:tr w:rsidR="00EC0E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</w:tr>
      <w:tr w:rsidR="00EC0E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</w:tr>
      <w:tr w:rsidR="00EC0EED">
        <w:trPr>
          <w:trHeight w:val="169"/>
        </w:trPr>
        <w:tc>
          <w:tcPr>
            <w:tcW w:w="2426" w:type="dxa"/>
            <w:shd w:val="clear" w:color="auto" w:fill="FFFF00"/>
          </w:tcPr>
          <w:p w:rsidR="00EC0EED" w:rsidRDefault="006B7D6A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EC0EED" w:rsidRDefault="006B7D6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C0EED">
        <w:trPr>
          <w:trHeight w:val="169"/>
        </w:trPr>
        <w:tc>
          <w:tcPr>
            <w:tcW w:w="2426" w:type="dxa"/>
            <w:shd w:val="clear" w:color="auto" w:fill="FFFF00"/>
          </w:tcPr>
          <w:p w:rsidR="00EC0EED" w:rsidRDefault="006B7D6A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EC0EED" w:rsidRDefault="006B7D6A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EC0EED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EC0EED" w:rsidRDefault="00EC0EED">
            <w:pPr>
              <w:pStyle w:val="TableParagraph"/>
              <w:rPr>
                <w:sz w:val="14"/>
              </w:rPr>
            </w:pPr>
          </w:p>
          <w:p w:rsidR="00EC0EED" w:rsidRDefault="006B7D6A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EC0EED" w:rsidRDefault="00EC0EED">
            <w:pPr>
              <w:pStyle w:val="TableParagraph"/>
              <w:rPr>
                <w:sz w:val="14"/>
              </w:rPr>
            </w:pPr>
          </w:p>
          <w:p w:rsidR="00EC0EED" w:rsidRDefault="00EC0EED">
            <w:pPr>
              <w:pStyle w:val="TableParagraph"/>
              <w:spacing w:before="2"/>
              <w:rPr>
                <w:sz w:val="11"/>
              </w:rPr>
            </w:pPr>
          </w:p>
          <w:p w:rsidR="00EC0EED" w:rsidRDefault="006B7D6A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EC0E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</w:tr>
      <w:tr w:rsidR="00EC0E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</w:tr>
      <w:tr w:rsidR="00EC0E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</w:tr>
      <w:tr w:rsidR="00EC0EED">
        <w:trPr>
          <w:trHeight w:val="169"/>
        </w:trPr>
        <w:tc>
          <w:tcPr>
            <w:tcW w:w="2426" w:type="dxa"/>
            <w:shd w:val="clear" w:color="auto" w:fill="F9BE8F"/>
          </w:tcPr>
          <w:p w:rsidR="00EC0EED" w:rsidRDefault="006B7D6A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EC0EED" w:rsidRDefault="006B7D6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C0EED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EC0EED" w:rsidRDefault="00EC0EED">
            <w:pPr>
              <w:pStyle w:val="TableParagraph"/>
              <w:rPr>
                <w:sz w:val="14"/>
              </w:rPr>
            </w:pPr>
          </w:p>
          <w:p w:rsidR="00EC0EED" w:rsidRDefault="006B7D6A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EC0EED" w:rsidRDefault="006B7D6A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EC0EED" w:rsidRDefault="00EC0EED">
            <w:pPr>
              <w:pStyle w:val="TableParagraph"/>
              <w:rPr>
                <w:sz w:val="14"/>
              </w:rPr>
            </w:pPr>
          </w:p>
          <w:p w:rsidR="00EC0EED" w:rsidRDefault="00EC0EED">
            <w:pPr>
              <w:pStyle w:val="TableParagraph"/>
              <w:spacing w:before="2"/>
              <w:rPr>
                <w:sz w:val="11"/>
              </w:rPr>
            </w:pPr>
          </w:p>
          <w:p w:rsidR="00EC0EED" w:rsidRDefault="006B7D6A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EC0E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</w:tr>
      <w:tr w:rsidR="00EC0E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</w:tr>
      <w:tr w:rsidR="00EC0E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</w:tr>
      <w:tr w:rsidR="00EC0EED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EC0EED" w:rsidRDefault="00EC0EED">
            <w:pPr>
              <w:pStyle w:val="TableParagraph"/>
              <w:rPr>
                <w:sz w:val="14"/>
              </w:rPr>
            </w:pPr>
          </w:p>
          <w:p w:rsidR="00EC0EED" w:rsidRDefault="00EC0EED">
            <w:pPr>
              <w:pStyle w:val="TableParagraph"/>
              <w:rPr>
                <w:sz w:val="14"/>
              </w:rPr>
            </w:pPr>
          </w:p>
          <w:p w:rsidR="00EC0EED" w:rsidRDefault="00EC0EED">
            <w:pPr>
              <w:pStyle w:val="TableParagraph"/>
              <w:spacing w:before="11"/>
              <w:rPr>
                <w:sz w:val="20"/>
              </w:rPr>
            </w:pPr>
          </w:p>
          <w:p w:rsidR="00EC0EED" w:rsidRDefault="006B7D6A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EC0EED" w:rsidRDefault="00EC0EED">
            <w:pPr>
              <w:pStyle w:val="TableParagraph"/>
              <w:rPr>
                <w:sz w:val="14"/>
              </w:rPr>
            </w:pPr>
          </w:p>
          <w:p w:rsidR="00EC0EED" w:rsidRDefault="00EC0EED">
            <w:pPr>
              <w:pStyle w:val="TableParagraph"/>
              <w:rPr>
                <w:sz w:val="14"/>
              </w:rPr>
            </w:pPr>
          </w:p>
          <w:p w:rsidR="00EC0EED" w:rsidRDefault="00EC0EED">
            <w:pPr>
              <w:pStyle w:val="TableParagraph"/>
              <w:rPr>
                <w:sz w:val="14"/>
              </w:rPr>
            </w:pPr>
          </w:p>
          <w:p w:rsidR="00EC0EED" w:rsidRDefault="006B7D6A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C0E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</w:tr>
      <w:tr w:rsidR="00EC0E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</w:tr>
      <w:tr w:rsidR="00EC0E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</w:tr>
      <w:tr w:rsidR="00EC0E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</w:tr>
      <w:tr w:rsidR="00EC0E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</w:tr>
      <w:tr w:rsidR="00EC0E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</w:tr>
      <w:tr w:rsidR="00EC0EED">
        <w:trPr>
          <w:trHeight w:val="169"/>
        </w:trPr>
        <w:tc>
          <w:tcPr>
            <w:tcW w:w="2426" w:type="dxa"/>
            <w:shd w:val="clear" w:color="auto" w:fill="F9BE8F"/>
          </w:tcPr>
          <w:p w:rsidR="00EC0EED" w:rsidRDefault="006B7D6A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EC0EED" w:rsidRDefault="006B7D6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C0EED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EC0EED" w:rsidRDefault="00EC0EED">
            <w:pPr>
              <w:pStyle w:val="TableParagraph"/>
              <w:rPr>
                <w:sz w:val="14"/>
              </w:rPr>
            </w:pPr>
          </w:p>
          <w:p w:rsidR="00EC0EED" w:rsidRDefault="006B7D6A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EC0EED" w:rsidRDefault="00EC0EED">
            <w:pPr>
              <w:pStyle w:val="TableParagraph"/>
              <w:rPr>
                <w:sz w:val="14"/>
              </w:rPr>
            </w:pPr>
          </w:p>
          <w:p w:rsidR="00EC0EED" w:rsidRDefault="00EC0EED">
            <w:pPr>
              <w:pStyle w:val="TableParagraph"/>
              <w:spacing w:before="2"/>
              <w:rPr>
                <w:sz w:val="11"/>
              </w:rPr>
            </w:pPr>
          </w:p>
          <w:p w:rsidR="00EC0EED" w:rsidRDefault="006B7D6A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EC0E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</w:tr>
      <w:tr w:rsidR="00EC0E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</w:tr>
      <w:tr w:rsidR="00EC0E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EC0EED" w:rsidRDefault="006B7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EC0EED" w:rsidRDefault="006B7D6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EC0EED" w:rsidRDefault="00EC0EED">
            <w:pPr>
              <w:rPr>
                <w:sz w:val="2"/>
                <w:szCs w:val="2"/>
              </w:rPr>
            </w:pPr>
          </w:p>
        </w:tc>
      </w:tr>
      <w:tr w:rsidR="00EC0EED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EC0EED" w:rsidRDefault="006B7D6A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EC0EED" w:rsidRDefault="00EC0EED">
      <w:pPr>
        <w:spacing w:line="107" w:lineRule="exact"/>
        <w:rPr>
          <w:sz w:val="11"/>
        </w:rPr>
        <w:sectPr w:rsidR="00EC0EED">
          <w:pgSz w:w="11910" w:h="16840"/>
          <w:pgMar w:top="1600" w:right="0" w:bottom="280" w:left="1680" w:header="720" w:footer="720" w:gutter="0"/>
          <w:cols w:space="720"/>
        </w:sect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10"/>
        </w:rPr>
      </w:pPr>
    </w:p>
    <w:p w:rsidR="00EC0EED" w:rsidRDefault="00EC0EED">
      <w:pPr>
        <w:pStyle w:val="Textoindependiente"/>
        <w:spacing w:before="3"/>
        <w:rPr>
          <w:sz w:val="9"/>
        </w:rPr>
      </w:pPr>
    </w:p>
    <w:p w:rsidR="00EC0EED" w:rsidRDefault="006B7D6A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6.3pt;height:275.7pt;z-index:251670528;mso-position-horizontal-relative:page" coordorigin="3206,-2858" coordsize="5526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752;width:5447;height:5383" coordorigin="3231,-2752" coordsize="5447,5383" o:spt="100" adj="0,,0" path="m8328,533r-2623,l5604,2630r751,l6397,861r784,l7105,695r1361,l8328,533xm3966,-1979r-433,612l5980,-99,4241,2038,5705,533r2623,l7904,32r773,-692l8465,-1256r-2485,l5264,-1276,3966,-1979xm7181,861r-784,l7718,2038,7181,861xm8466,695r-1361,l8575,824,8466,695xm5980,-99l3231,89,4682,362,5980,-99xm6723,-2752r-743,1496l8465,-1256r-39,-111l7993,-1979r-582,-474l6723,-2752xe" fillcolor="#9bba58" stroked="f">
              <v:stroke joinstyle="round"/>
              <v:formulas/>
              <v:path arrowok="t" o:connecttype="segments"/>
            </v:shape>
            <v:shape id="_x0000_s1032" style="position:absolute;left:3230;top:-2752;width:5447;height:5383" coordorigin="3231,-2752" coordsize="5447,5383" path="m5980,-1256r743,-1496l7411,-2453r582,474l8426,-1367r251,707l7904,32r671,792l7105,695r613,1343l6397,861r-42,1769l5604,2630,5705,533,4241,2038,5980,-99,4682,362,3231,89,5980,-99,3533,-1367r433,-612l5264,-1276r716,20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r>
        <w:pict>
          <v:shape id="_x0000_s1028" type="#_x0000_t136" style="position:absolute;left:0;text-align:left;margin-left:146.7pt;margin-top:-116.35pt;width:301.5pt;height:108.6pt;rotation:315;z-index:251671552;mso-position-horizont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/>
          </v:shape>
        </w:pict>
      </w:r>
      <w:r>
        <w:pict>
          <v:shape id="_x0000_s1027" type="#_x0000_t202" style="position:absolute;left:0;text-align:left;margin-left:99.55pt;margin-top:-229.85pt;width:411.85pt;height:505.95pt;z-index:2516725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EC0EED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EC0EED" w:rsidRDefault="006B7D6A">
                        <w:pPr>
                          <w:pStyle w:val="TableParagraph"/>
                          <w:spacing w:line="193" w:lineRule="exact"/>
                          <w:ind w:left="2951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Xilipatitla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 Huejutla de Reyes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EC0EED" w:rsidRDefault="00EC0E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EC0EED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EC0EED" w:rsidRDefault="00EC0EED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EC0EED" w:rsidRDefault="006B7D6A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EC0EED" w:rsidRDefault="00EC0EED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EC0EED" w:rsidRDefault="006B7D6A">
                        <w:pPr>
                          <w:pStyle w:val="TableParagraph"/>
                          <w:spacing w:line="153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HGOHUJ112</w:t>
                        </w:r>
                      </w:p>
                    </w:tc>
                  </w:tr>
                  <w:tr w:rsidR="00EC0EED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EC0EED" w:rsidRDefault="006B7D6A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EC0EED" w:rsidRDefault="00EC0EE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EC0EED" w:rsidRDefault="006B7D6A">
                        <w:pPr>
                          <w:pStyle w:val="TableParagraph"/>
                          <w:ind w:left="78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EC0EED" w:rsidRDefault="006B7D6A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EC0EED" w:rsidRDefault="00EC0E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EC0EED" w:rsidRDefault="006B7D6A">
                        <w:pPr>
                          <w:pStyle w:val="TableParagraph"/>
                          <w:tabs>
                            <w:tab w:val="left" w:pos="4642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EC0EED" w:rsidRDefault="00EC0EED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EC0EED" w:rsidRDefault="006B7D6A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EC0EED" w:rsidRDefault="00EC0EE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C0EED" w:rsidRDefault="006B7D6A">
                        <w:pPr>
                          <w:pStyle w:val="TableParagraph"/>
                          <w:tabs>
                            <w:tab w:val="left" w:pos="5892"/>
                          </w:tabs>
                          <w:spacing w:before="68"/>
                          <w:ind w:left="610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EC0EED" w:rsidRDefault="00EC0E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EC0EED" w:rsidRDefault="006B7D6A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EC0EED" w:rsidRDefault="00EC0EE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C0EED" w:rsidRDefault="006B7D6A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EC0EED" w:rsidRDefault="00EC0EED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EC0EED" w:rsidRDefault="006B7D6A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EC0EED" w:rsidRDefault="00EC0EE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C0EED" w:rsidRDefault="006B7D6A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EC0EED" w:rsidRDefault="00EC0EE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EC0EED" w:rsidRDefault="006B7D6A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EC0EED" w:rsidRDefault="006B7D6A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EC0EED" w:rsidRDefault="00EC0EE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EC0EED" w:rsidRDefault="006B7D6A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EC0EED" w:rsidRDefault="00EC0E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EC0EED" w:rsidRDefault="006B7D6A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EC0EED" w:rsidRDefault="00EC0E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EC0EED" w:rsidRDefault="006B7D6A">
                        <w:pPr>
                          <w:pStyle w:val="TableParagraph"/>
                          <w:tabs>
                            <w:tab w:val="left" w:pos="5270"/>
                          </w:tabs>
                          <w:ind w:left="41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EC0EED" w:rsidRDefault="00EC0E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EC0EED" w:rsidRDefault="006B7D6A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EC0EED" w:rsidRDefault="006B7D6A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EC0EED" w:rsidRDefault="006B7D6A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EC0EED" w:rsidRDefault="00EC0E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EC0EED" w:rsidRDefault="006B7D6A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EC0EED" w:rsidRDefault="006B7D6A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130280101</w:t>
                        </w:r>
                      </w:p>
                      <w:p w:rsidR="00EC0EED" w:rsidRDefault="00EC0EE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EC0EED" w:rsidRDefault="006B7D6A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EC0EED" w:rsidRDefault="00EC0E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C0EED" w:rsidRDefault="006B7D6A">
                        <w:pPr>
                          <w:pStyle w:val="TableParagraph"/>
                          <w:spacing w:before="69"/>
                          <w:ind w:left="-7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EC0EED" w:rsidRDefault="00EC0E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C0EED" w:rsidRDefault="006B7D6A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EC0EED" w:rsidRDefault="00EC0E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EC0EED" w:rsidRDefault="006B7D6A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EC0EED" w:rsidRDefault="00EC0E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EC0EED" w:rsidRDefault="006B7D6A">
                        <w:pPr>
                          <w:pStyle w:val="TableParagraph"/>
                          <w:spacing w:before="1" w:line="41" w:lineRule="exact"/>
                          <w:ind w:left="36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EC0EED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EC0EED" w:rsidRDefault="00EC0EE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C0EED" w:rsidRDefault="00EC0EED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EC0EED" w:rsidRDefault="006B7D6A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EC0EED" w:rsidRDefault="00EC0E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EC0EED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EC0EED" w:rsidRDefault="006B7D6A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EC0EED" w:rsidRDefault="00EC0EED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EC0EED">
      <w:pPr>
        <w:pStyle w:val="Textoindependiente"/>
        <w:rPr>
          <w:sz w:val="20"/>
        </w:rPr>
      </w:pPr>
    </w:p>
    <w:p w:rsidR="00EC0EED" w:rsidRDefault="006B7D6A">
      <w:pPr>
        <w:pStyle w:val="Textoindependiente"/>
        <w:spacing w:before="7"/>
        <w:rPr>
          <w:sz w:val="21"/>
        </w:rPr>
      </w:pPr>
      <w:r>
        <w:pict>
          <v:line id="_x0000_s1026" style="position:absolute;z-index:-251646976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EC0EED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C0EED"/>
    <w:rsid w:val="006B7D6A"/>
    <w:rsid w:val="00EC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4:docId w14:val="02A8E686"/>
  <w15:docId w15:val="{A82B7628-0AC1-43A0-A30E-828D2228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1648</Words>
  <Characters>9064</Characters>
  <Application>Microsoft Office Word</Application>
  <DocSecurity>0</DocSecurity>
  <Lines>75</Lines>
  <Paragraphs>21</Paragraphs>
  <ScaleCrop>false</ScaleCrop>
  <Company/>
  <LinksUpToDate>false</LinksUpToDate>
  <CharactersWithSpaces>10691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2019-05-28T23:43:00Z</dcterms:created>
  <dcterms:modified xsi:type="dcterms:W3CDTF">2019-05-29T15:44:00Z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