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53" w:rsidRDefault="003464B1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04E63F9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spacing w:before="1"/>
        <w:rPr>
          <w:sz w:val="28"/>
        </w:rPr>
      </w:pPr>
    </w:p>
    <w:p w:rsidR="00163A53" w:rsidRDefault="003464B1">
      <w:pPr>
        <w:spacing w:before="82" w:line="490" w:lineRule="exact"/>
        <w:ind w:left="3695" w:right="4993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Ixtlahuac</w:t>
      </w:r>
      <w:proofErr w:type="spellEnd"/>
    </w:p>
    <w:p w:rsidR="00163A53" w:rsidRDefault="003464B1">
      <w:pPr>
        <w:spacing w:line="260" w:lineRule="exact"/>
        <w:ind w:left="3696" w:right="4993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HGOHUZ011</w:t>
      </w: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spacing w:before="10"/>
        <w:rPr>
          <w:sz w:val="18"/>
        </w:rPr>
      </w:pPr>
    </w:p>
    <w:p w:rsidR="00163A53" w:rsidRDefault="003464B1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Ixtlahuac</w:t>
      </w:r>
      <w:proofErr w:type="spellEnd"/>
      <w:r>
        <w:rPr>
          <w:color w:val="231F20"/>
          <w:sz w:val="24"/>
        </w:rPr>
        <w:t>: 130260016</w:t>
      </w:r>
    </w:p>
    <w:p w:rsidR="00163A53" w:rsidRDefault="00163A53">
      <w:pPr>
        <w:jc w:val="right"/>
        <w:rPr>
          <w:sz w:val="24"/>
        </w:rPr>
        <w:sectPr w:rsidR="00163A5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3464B1">
      <w:pPr>
        <w:spacing w:before="218"/>
        <w:ind w:left="3696" w:right="499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63A53" w:rsidRDefault="00163A53">
      <w:pPr>
        <w:pStyle w:val="Textoindependiente"/>
        <w:spacing w:before="8"/>
        <w:rPr>
          <w:b/>
          <w:sz w:val="40"/>
        </w:rPr>
      </w:pPr>
    </w:p>
    <w:p w:rsidR="00163A53" w:rsidRDefault="003464B1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proofErr w:type="spellStart"/>
      <w:r>
        <w:rPr>
          <w:b/>
          <w:sz w:val="32"/>
        </w:rPr>
        <w:t>Ixtlahuac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>, con clav</w:t>
      </w:r>
      <w:r>
        <w:t xml:space="preserve">e INEGI </w:t>
      </w:r>
      <w:r>
        <w:rPr>
          <w:b/>
        </w:rPr>
        <w:t>130260016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clave </w:t>
      </w:r>
      <w:r>
        <w:rPr>
          <w:b/>
        </w:rPr>
        <w:t>HGOHUZ011.</w:t>
      </w:r>
    </w:p>
    <w:p w:rsidR="00163A53" w:rsidRDefault="00163A53">
      <w:pPr>
        <w:pStyle w:val="Textoindependiente"/>
        <w:rPr>
          <w:b/>
          <w:sz w:val="24"/>
        </w:rPr>
      </w:pPr>
    </w:p>
    <w:p w:rsidR="00163A53" w:rsidRDefault="003464B1">
      <w:pPr>
        <w:pStyle w:val="Textoindependiente"/>
        <w:ind w:left="401" w:right="1698"/>
        <w:jc w:val="both"/>
      </w:pPr>
      <w:proofErr w:type="spellStart"/>
      <w:r>
        <w:rPr>
          <w:b/>
        </w:rPr>
        <w:t>Ixtlahuac</w:t>
      </w:r>
      <w:proofErr w:type="spellEnd"/>
      <w:r>
        <w:rPr>
          <w:b/>
        </w:rPr>
        <w:t xml:space="preserve"> </w:t>
      </w:r>
      <w:r>
        <w:t xml:space="preserve">mantiene una vida social que está articulada por </w:t>
      </w:r>
      <w:r>
        <w:t xml:space="preserve">sus autoridades electas por un año en Asambleas Generales, a las que se convocan autoridades internas. </w:t>
      </w:r>
      <w:proofErr w:type="gramStart"/>
      <w:r>
        <w:t>Asimismo</w:t>
      </w:r>
      <w:proofErr w:type="gramEnd"/>
      <w:r>
        <w:t xml:space="preserve"> conservan distintos comités para el trabajo colectivo en beneficio común.</w:t>
      </w:r>
    </w:p>
    <w:p w:rsidR="00163A53" w:rsidRDefault="00163A53">
      <w:pPr>
        <w:pStyle w:val="Textoindependiente"/>
        <w:spacing w:before="1"/>
      </w:pPr>
    </w:p>
    <w:p w:rsidR="00163A53" w:rsidRDefault="003464B1">
      <w:pPr>
        <w:pStyle w:val="Textoindependiente"/>
        <w:ind w:left="401" w:right="1697"/>
        <w:jc w:val="both"/>
      </w:pPr>
      <w:r>
        <w:t xml:space="preserve">Ante un significativo 23 por ciento de Hablantes de Lengua Indígena, </w:t>
      </w:r>
      <w:r>
        <w:t>se deduce el abandono de su lengua y la adopción del castellano por considerarlo una necesidad en el desarrollo de los habitantes.</w:t>
      </w:r>
    </w:p>
    <w:p w:rsidR="00163A53" w:rsidRDefault="00163A53">
      <w:pPr>
        <w:pStyle w:val="Textoindependiente"/>
        <w:spacing w:before="11"/>
        <w:rPr>
          <w:sz w:val="21"/>
        </w:rPr>
      </w:pPr>
    </w:p>
    <w:p w:rsidR="00163A53" w:rsidRDefault="003464B1">
      <w:pPr>
        <w:pStyle w:val="Textoindependiente"/>
        <w:ind w:left="401" w:right="1698"/>
        <w:jc w:val="both"/>
      </w:pPr>
      <w:r>
        <w:t>Sobre las prácticas culturales, se observa que las Fiestas Patronales tienen buena fuerza y carácter unificador debido a que una parte importante de la población ha mantenido arraigado su credo religioso; eso deja ver la activa participación en la Fiesta T</w:t>
      </w:r>
      <w:r>
        <w:t>radicional. También se constató la existencia de otras ceremonias y ritos agrícolas que junto con la música, danzas, vestimenta y creencias constituyen las principales representaciones culturales.</w:t>
      </w:r>
    </w:p>
    <w:p w:rsidR="00163A53" w:rsidRDefault="00163A53">
      <w:pPr>
        <w:pStyle w:val="Textoindependiente"/>
      </w:pPr>
    </w:p>
    <w:p w:rsidR="00163A53" w:rsidRDefault="003464B1">
      <w:pPr>
        <w:pStyle w:val="Textoindependiente"/>
        <w:ind w:left="401" w:right="1698"/>
        <w:jc w:val="both"/>
      </w:pPr>
      <w:r>
        <w:t>La organización tradicional mantenida por la impartición d</w:t>
      </w:r>
      <w:r>
        <w:t>e justicia a través de “usos y costumbres” permite el orden y paz social, a lo que se suma la intervención de las autoridades municipales en la solución de conflictos, delitos y faltas que no la tienen al interior de la comunidad.</w:t>
      </w:r>
    </w:p>
    <w:p w:rsidR="00163A53" w:rsidRDefault="00163A53">
      <w:pPr>
        <w:pStyle w:val="Textoindependiente"/>
        <w:spacing w:before="11"/>
        <w:rPr>
          <w:sz w:val="21"/>
        </w:rPr>
      </w:pPr>
    </w:p>
    <w:p w:rsidR="00163A53" w:rsidRDefault="003464B1">
      <w:pPr>
        <w:pStyle w:val="Textoindependiente"/>
        <w:ind w:left="401" w:right="1697"/>
        <w:jc w:val="both"/>
      </w:pPr>
      <w:r>
        <w:t>La apertura del centro d</w:t>
      </w:r>
      <w:r>
        <w:t>e salud ha provocado que la medicina tradicional sea menos requerida; de hecho, los habitantes de esa localidad presentan pocas “enfermedades culturales” y las parteras han sido sustituidas por los médicos que atienden los partos en el centro de salud o en</w:t>
      </w:r>
      <w:r>
        <w:t xml:space="preserve"> hospitales de la cabecera municipal.</w:t>
      </w:r>
    </w:p>
    <w:p w:rsidR="00163A53" w:rsidRDefault="00163A53">
      <w:pPr>
        <w:jc w:val="both"/>
        <w:sectPr w:rsidR="00163A53">
          <w:pgSz w:w="12240" w:h="15840"/>
          <w:pgMar w:top="1060" w:right="0" w:bottom="280" w:left="1300" w:header="720" w:footer="720" w:gutter="0"/>
          <w:cols w:space="720"/>
        </w:sect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spacing w:before="7"/>
        <w:rPr>
          <w:sz w:val="27"/>
        </w:rPr>
      </w:pPr>
    </w:p>
    <w:p w:rsidR="00163A53" w:rsidRDefault="003464B1">
      <w:pPr>
        <w:spacing w:before="99"/>
        <w:ind w:left="3696" w:right="4775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Ixtlahuac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163A53" w:rsidRDefault="00163A53">
      <w:pPr>
        <w:pStyle w:val="Textoindependiente"/>
        <w:rPr>
          <w:b/>
          <w:sz w:val="20"/>
        </w:rPr>
      </w:pPr>
    </w:p>
    <w:p w:rsidR="00163A53" w:rsidRDefault="00163A53">
      <w:pPr>
        <w:pStyle w:val="Textoindependiente"/>
        <w:rPr>
          <w:b/>
          <w:sz w:val="20"/>
        </w:rPr>
      </w:pPr>
    </w:p>
    <w:p w:rsidR="00163A53" w:rsidRDefault="00163A53">
      <w:pPr>
        <w:pStyle w:val="Textoindependiente"/>
        <w:rPr>
          <w:b/>
          <w:sz w:val="20"/>
        </w:rPr>
      </w:pPr>
    </w:p>
    <w:p w:rsidR="00163A53" w:rsidRDefault="00163A53">
      <w:pPr>
        <w:pStyle w:val="Textoindependiente"/>
        <w:rPr>
          <w:b/>
          <w:sz w:val="20"/>
        </w:rPr>
      </w:pPr>
    </w:p>
    <w:p w:rsidR="00163A53" w:rsidRDefault="00163A53">
      <w:pPr>
        <w:pStyle w:val="Textoindependiente"/>
        <w:rPr>
          <w:b/>
          <w:sz w:val="17"/>
        </w:rPr>
      </w:pPr>
    </w:p>
    <w:p w:rsidR="00163A53" w:rsidRDefault="003464B1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163A53" w:rsidRDefault="003464B1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HGOHUZ011</w:t>
      </w:r>
    </w:p>
    <w:p w:rsidR="00163A53" w:rsidRDefault="003464B1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130260016</w:t>
      </w:r>
    </w:p>
    <w:p w:rsidR="00163A53" w:rsidRDefault="00163A53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163A53">
        <w:trPr>
          <w:trHeight w:val="398"/>
        </w:trPr>
        <w:tc>
          <w:tcPr>
            <w:tcW w:w="4911" w:type="dxa"/>
            <w:shd w:val="clear" w:color="auto" w:fill="000000"/>
          </w:tcPr>
          <w:p w:rsidR="00163A53" w:rsidRDefault="003464B1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163A53" w:rsidRDefault="003464B1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163A53" w:rsidRDefault="003464B1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22.6%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196"/>
        </w:trPr>
        <w:tc>
          <w:tcPr>
            <w:tcW w:w="4911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163A53" w:rsidRDefault="003464B1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201"/>
        </w:trPr>
        <w:tc>
          <w:tcPr>
            <w:tcW w:w="4911" w:type="dxa"/>
            <w:shd w:val="clear" w:color="auto" w:fill="FFFF00"/>
          </w:tcPr>
          <w:p w:rsidR="00163A53" w:rsidRDefault="003464B1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163A53" w:rsidRDefault="003464B1">
            <w:pPr>
              <w:pStyle w:val="TableParagraph"/>
              <w:spacing w:before="7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163A53" w:rsidRDefault="003464B1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FFFF00"/>
          </w:tcPr>
          <w:p w:rsidR="00163A53" w:rsidRDefault="003464B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163A53" w:rsidRDefault="003464B1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163A53" w:rsidRDefault="003464B1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FFFF00"/>
          </w:tcPr>
          <w:p w:rsidR="00163A53" w:rsidRDefault="003464B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163A53" w:rsidRDefault="003464B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163A53" w:rsidRDefault="003464B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196"/>
        </w:trPr>
        <w:tc>
          <w:tcPr>
            <w:tcW w:w="4911" w:type="dxa"/>
            <w:shd w:val="clear" w:color="auto" w:fill="FFFF00"/>
          </w:tcPr>
          <w:p w:rsidR="00163A53" w:rsidRDefault="003464B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163A53" w:rsidRDefault="003464B1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163A53" w:rsidRDefault="003464B1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201"/>
        </w:trPr>
        <w:tc>
          <w:tcPr>
            <w:tcW w:w="4911" w:type="dxa"/>
            <w:shd w:val="clear" w:color="auto" w:fill="FABF90"/>
          </w:tcPr>
          <w:p w:rsidR="00163A53" w:rsidRDefault="003464B1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163A53" w:rsidRDefault="003464B1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163A53" w:rsidRDefault="003464B1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FABF90"/>
          </w:tcPr>
          <w:p w:rsidR="00163A53" w:rsidRDefault="003464B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163A53" w:rsidRDefault="003464B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163A53" w:rsidRDefault="003464B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63A53">
        <w:trPr>
          <w:trHeight w:val="199"/>
        </w:trPr>
        <w:tc>
          <w:tcPr>
            <w:tcW w:w="4911" w:type="dxa"/>
            <w:shd w:val="clear" w:color="auto" w:fill="FABF90"/>
          </w:tcPr>
          <w:p w:rsidR="00163A53" w:rsidRDefault="003464B1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163A53" w:rsidRDefault="003464B1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163A53" w:rsidRDefault="003464B1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196"/>
        </w:trPr>
        <w:tc>
          <w:tcPr>
            <w:tcW w:w="4911" w:type="dxa"/>
            <w:shd w:val="clear" w:color="auto" w:fill="FABF90"/>
          </w:tcPr>
          <w:p w:rsidR="00163A53" w:rsidRDefault="003464B1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163A53" w:rsidRDefault="003464B1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163A53" w:rsidRDefault="003464B1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3A53">
        <w:trPr>
          <w:trHeight w:val="200"/>
        </w:trPr>
        <w:tc>
          <w:tcPr>
            <w:tcW w:w="4911" w:type="dxa"/>
            <w:shd w:val="clear" w:color="auto" w:fill="DCE6F1"/>
          </w:tcPr>
          <w:p w:rsidR="00163A53" w:rsidRDefault="003464B1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163A53" w:rsidRDefault="003464B1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163A53" w:rsidRDefault="003464B1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163A53">
      <w:pPr>
        <w:pStyle w:val="Textoindependiente"/>
        <w:rPr>
          <w:sz w:val="18"/>
        </w:rPr>
      </w:pPr>
    </w:p>
    <w:p w:rsidR="00163A53" w:rsidRDefault="003464B1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63A53" w:rsidRDefault="003464B1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163A53" w:rsidRDefault="00163A53">
      <w:pPr>
        <w:spacing w:line="321" w:lineRule="auto"/>
        <w:rPr>
          <w:sz w:val="13"/>
        </w:rPr>
        <w:sectPr w:rsidR="00163A53">
          <w:pgSz w:w="12240" w:h="15840"/>
          <w:pgMar w:top="1060" w:right="0" w:bottom="280" w:left="1300" w:header="720" w:footer="720" w:gutter="0"/>
          <w:cols w:space="720"/>
        </w:sectPr>
      </w:pPr>
    </w:p>
    <w:p w:rsidR="00163A53" w:rsidRDefault="003464B1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Ixtlahuac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Huazalingo</w:t>
      </w:r>
      <w:proofErr w:type="spellEnd"/>
    </w:p>
    <w:p w:rsidR="00163A53" w:rsidRDefault="003464B1">
      <w:pPr>
        <w:tabs>
          <w:tab w:val="right" w:pos="3316"/>
        </w:tabs>
        <w:spacing w:before="366" w:line="280" w:lineRule="auto"/>
        <w:ind w:left="1460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HGOHUZ011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130260016</w:t>
      </w:r>
    </w:p>
    <w:p w:rsidR="00163A53" w:rsidRDefault="00163A53">
      <w:pPr>
        <w:spacing w:line="280" w:lineRule="auto"/>
        <w:rPr>
          <w:sz w:val="14"/>
        </w:rPr>
        <w:sectPr w:rsidR="00163A53">
          <w:pgSz w:w="12240" w:h="15840"/>
          <w:pgMar w:top="920" w:right="0" w:bottom="280" w:left="1300" w:header="720" w:footer="720" w:gutter="0"/>
          <w:cols w:num="2" w:space="720" w:equalWidth="0">
            <w:col w:w="5881" w:space="40"/>
            <w:col w:w="5019"/>
          </w:cols>
        </w:sectPr>
      </w:pPr>
    </w:p>
    <w:p w:rsidR="00163A53" w:rsidRDefault="003464B1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163A53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3A53" w:rsidRDefault="003464B1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3A53" w:rsidRDefault="00163A5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3A53" w:rsidRDefault="003464B1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3A53" w:rsidRDefault="00163A5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163A53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163A53" w:rsidRDefault="003464B1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163A53" w:rsidRDefault="003464B1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163A53" w:rsidRDefault="003464B1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23%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63A53" w:rsidRDefault="003464B1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22.6%</w:t>
            </w: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3464B1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163A53" w:rsidRDefault="003464B1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shd w:val="clear" w:color="auto" w:fill="92D050"/>
          </w:tcPr>
          <w:p w:rsidR="00163A53" w:rsidRDefault="003464B1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3A53" w:rsidRDefault="003464B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shd w:val="clear" w:color="auto" w:fill="92D050"/>
          </w:tcPr>
          <w:p w:rsidR="00163A53" w:rsidRDefault="003464B1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3A53" w:rsidRDefault="003464B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63A53" w:rsidRDefault="003464B1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shd w:val="clear" w:color="auto" w:fill="92D050"/>
          </w:tcPr>
          <w:p w:rsidR="00163A53" w:rsidRDefault="003464B1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3A53" w:rsidRDefault="003464B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shd w:val="clear" w:color="auto" w:fill="92D050"/>
          </w:tcPr>
          <w:p w:rsidR="00163A53" w:rsidRDefault="003464B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163A53" w:rsidRDefault="003464B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163A53" w:rsidRDefault="003464B1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shd w:val="clear" w:color="auto" w:fill="92D050"/>
          </w:tcPr>
          <w:p w:rsidR="00163A53" w:rsidRDefault="003464B1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63A53" w:rsidRDefault="003464B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3A53" w:rsidRDefault="003464B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163A53" w:rsidRDefault="00163A5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163A53" w:rsidRDefault="003464B1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163A53" w:rsidRDefault="003464B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163A53" w:rsidRDefault="003464B1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163A53" w:rsidRDefault="003464B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63A53" w:rsidRDefault="003464B1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163A53" w:rsidRDefault="003464B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163A53" w:rsidRDefault="003464B1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63A53" w:rsidRDefault="003464B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163A53" w:rsidRDefault="003464B1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63A53" w:rsidRDefault="003464B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163A53" w:rsidRDefault="003464B1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63A53" w:rsidRDefault="003464B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163A53" w:rsidRDefault="003464B1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shd w:val="clear" w:color="auto" w:fill="FABF90"/>
          </w:tcPr>
          <w:p w:rsidR="00163A53" w:rsidRDefault="003464B1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163A53" w:rsidRDefault="003464B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63A53" w:rsidRDefault="003464B1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spacing w:line="147" w:lineRule="exact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3464B1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163A53" w:rsidRDefault="003464B1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shd w:val="clear" w:color="auto" w:fill="FABF90"/>
          </w:tcPr>
          <w:p w:rsidR="00163A53" w:rsidRDefault="003464B1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163A53" w:rsidRDefault="003464B1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163A53" w:rsidRDefault="003464B1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63A53" w:rsidRDefault="003464B1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163A53" w:rsidRDefault="00163A5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63A53" w:rsidRDefault="00163A5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63A53" w:rsidRDefault="003464B1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163A53" w:rsidRDefault="003464B1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  <w:tr w:rsidR="00163A5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63A53" w:rsidRDefault="003464B1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163A53" w:rsidRDefault="003464B1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63A53" w:rsidRDefault="00163A53">
            <w:pPr>
              <w:rPr>
                <w:sz w:val="2"/>
                <w:szCs w:val="2"/>
              </w:rPr>
            </w:pPr>
          </w:p>
        </w:tc>
      </w:tr>
    </w:tbl>
    <w:p w:rsidR="00163A53" w:rsidRDefault="003464B1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163A53" w:rsidRDefault="00163A53">
      <w:pPr>
        <w:rPr>
          <w:sz w:val="12"/>
        </w:rPr>
        <w:sectPr w:rsidR="00163A5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spacing w:before="10"/>
        <w:rPr>
          <w:sz w:val="16"/>
        </w:rPr>
      </w:pPr>
    </w:p>
    <w:p w:rsidR="00163A53" w:rsidRDefault="003464B1">
      <w:pPr>
        <w:spacing w:before="99"/>
        <w:ind w:left="3696" w:right="4765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Ixtlahuac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163A53" w:rsidRDefault="00163A53">
      <w:pPr>
        <w:pStyle w:val="Textoindependiente"/>
        <w:spacing w:before="2"/>
        <w:rPr>
          <w:b/>
          <w:sz w:val="24"/>
        </w:rPr>
      </w:pPr>
    </w:p>
    <w:p w:rsidR="00163A53" w:rsidRDefault="003464B1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HGOHUZ011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130260016</w:t>
      </w:r>
    </w:p>
    <w:p w:rsidR="00163A53" w:rsidRDefault="00163A53">
      <w:pPr>
        <w:spacing w:line="268" w:lineRule="auto"/>
        <w:rPr>
          <w:sz w:val="14"/>
        </w:rPr>
        <w:sectPr w:rsidR="00163A53">
          <w:pgSz w:w="12240" w:h="15840"/>
          <w:pgMar w:top="1060" w:right="0" w:bottom="280" w:left="1300" w:header="720" w:footer="720" w:gutter="0"/>
          <w:cols w:space="720"/>
        </w:sectPr>
      </w:pPr>
    </w:p>
    <w:p w:rsidR="00163A53" w:rsidRDefault="003464B1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163A53" w:rsidRDefault="003464B1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6151,3065l5750,5979r802,l6444,3740,6151,3065xm4001,1058r-461,654l4711,2765,3217,3266r162,784l3748,4761r547,585l6151,3065r2460,l9031,2466r-23,-66l6151,2400,5387,1809,4001,1058xm8611,3065r-2460,l7352,3912r1570,138l8498,3225r113,-160xm6944,233l6151,2400r2857,l8762,1712,8300,1058r-927,-4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50;height:5800" coordorigin="3209,206" coordsize="5850,5800" o:spt="100" adj="0,,0" path="m6145,3115r-33,40l5724,5975r-1,7l5725,5991r5,5l5735,6002r8,3l6559,6005r6,-3l6571,5997r5,-5l6578,5985r,-3l5777,5982r-27,-30l5781,5952,6165,3162r-20,-47xm5781,5952r-31,l5777,5982r4,-30xm6524,5952r-743,l5777,5982r801,l6578,5980r-52,l6524,5952xm6418,3745r108,2235l6552,5952r25,l6471,3750r-51,l6418,3745xm6577,5952r-25,l6526,5980r52,l6578,5975r-1,-23xm4660,2755l3209,3240r,117l3354,4055r,3l3356,4062r369,711l3727,4778r1,1l4276,5364r4,6l4288,5373r15,l4310,5369r5,-6l4343,5330r-69,l4293,5306,3774,4749r-2,l3768,4743r,l3406,4044r,l3403,4038r1,l3249,3291r-25,l3242,3260r76,l4720,2790r8,-2l4730,2786r-37,l4660,2755xm4293,5306r-19,24l4314,5328r-21,-22xm6124,3057l4293,5306r21,22l4274,5330r69,l6112,3155r12,-88l6122,3064r2,-7xm3768,4743r4,6l3769,4744r-1,-1xm3769,4744r3,5l3774,4749r-5,-5xm3768,4743r,l3769,4744r-1,-1xm6176,3051r3,6l6178,3062r35,79l7337,3934r3,4l7345,3939r5,l8920,4077r9,l8939,4073r5,-8l8945,4062r-46,l8877,4020,7410,3892r-42,l7355,3887r6,l6176,3051xm8877,4020r22,42l8924,4024r-47,-4xm9001,2461r-524,749l8471,3218r,10l8474,3237r403,783l8924,4024r-25,38l8945,4062r5,-6l8950,4047r-4,-9l8537,3240r-17,l8522,3213r17,l9053,2482r5,-7l9006,2475r-5,-14xm3403,4038r3,6l3405,4042r-2,-4xm3405,4042r1,2l3406,4044r-1,-2xm3404,4038r-1,l3405,4042r-1,-4xm7355,3887r13,5l7362,3888r-7,-1xm7362,3888r6,4l7410,3892r-48,-4xm7361,3887r-6,l7362,3888r-1,-1xm6418,3741r,4l6420,3750r-2,-9xm6471,3741r-53,l6420,3750r51,l6471,3741xm6172,3112r-7,50l6418,3745r,-4l6471,3741r-1,-6l6469,3731r-1,-2l6213,3141r-41,-29xm3242,3260r-18,31l3247,3283r-5,-23xm3247,3283r-23,8l3249,3291r-2,-8xm3318,3260r-76,l3247,3283r71,-23xm8522,3213r-2,27l8530,3227r-8,-14xm8530,3227r-10,13l8537,3240r-7,-13xm8539,3213r-17,l8530,3227r9,-14xm6156,3101r-11,14l6165,3162r7,-50l6156,3101xm6124,3067r-12,88l6145,3115r-18,-40l6124,3067xm6178,3062r,7l6172,3112r41,29l6178,3062xm6125,3062r-1,5l6127,3075r18,40l6156,3101r-20,-14l6152,3073r-27,-11xm6175,3054r-23,19l6172,3082r-16,19l6172,3112r6,-43l6178,3062r-3,-8xm6152,3073r-16,14l6156,3101r16,-19l6152,3073xm6166,3062r-41,l6152,3073r14,-11xm6151,3036r-9,2l6134,3045r-2,1l6131,3048r-7,9l6122,3064r2,3l6125,3062r41,l6175,3054r3,l6176,3051r-10,-7l6163,3041r-1,l6151,3036xm6178,3054r-3,l6178,3062r1,-5l6178,3054xm6132,3046r-7,6l6124,3057r7,-9l6132,3046xm6163,3041r3,3l6176,3051r-3,-6l6163,3041xm6142,3038r-4,1l6132,3046r2,-1l6142,3038xm6156,3036r-5,l6162,3041r1,l6156,3036xm6151,3036r-7,l6142,3038r9,-2xm4703,2741r-43,14l4693,2786r10,-45xm4724,2741r-21,l4693,2786r37,l4735,2781r1,-10l4739,2762r-4,-10l4729,2746r-5,-5xm4005,1031r-10,1l3986,1035r-7,7l3518,1696r-4,9l3513,1715r3,9l3522,1732,4660,2755r43,-14l4724,2741,3596,1727r-34,l3557,1692r29,l4009,1092r-20,-12l4022,1073r63,l4014,1035r-9,-4xm9008,2451r-7,10l9006,2475r2,-24xm9053,2451r-45,l9006,2475r52,l9059,2465r-4,-7l9053,2451xm8738,1723r263,738l9008,2451r45,l8796,1727r-55,l8738,1723xm5373,1831r761,590l6142,2426r8,2l6167,2423r6,-6l6175,2409r7,-18l6126,2391r12,-34l5461,1832r-86,l5373,1831xm6138,2357r-12,34l6167,2379r-29,-22xm6953,206r-10,1l6932,207r-9,7l6919,224,6138,2357r29,22l6126,2391r56,l6949,299r-29,-54l6970,242r8,l6967,220r-5,-8l6953,206xm5371,1829r2,2l5375,1832r-4,-3xm5458,1829r-87,l5375,1832r86,l5458,1829xm4085,1073r-63,l4009,1092r1364,739l5371,1829r87,l5404,1787r-2,-1l5401,1786r-1,-1l4085,1073xm3557,1692r5,35l3575,1708r-18,-16xm3575,1708r-13,19l3596,1727r-21,-19xm8737,1721r1,2l8741,1727r-4,-6xm8794,1721r-57,l8741,1727r55,l8794,1721xm8344,1073r-65,l8300,1084r-14,l8738,1723r-1,-2l8794,1721r-6,-18l8784,1696,8352,1084r-52,l8352,1084r-8,-11xm3586,1692r-29,l3575,1708r11,-16xm4022,1073r-33,7l4009,1092r13,-19xm8279,1073r7,11l8300,1084r-21,-11xm6978,242r-8,l6949,299r401,767l7355,1076r8,4l8286,1084r-7,-11l8344,1073r-22,-31l7397,1042r-23,-14l7389,1028,6978,242xm7374,1028r23,14l7389,1028r-15,xm7389,1028r8,14l8322,1042r-5,-7l8309,1031r-9,l7389,1028xm7389,1028r-15,l7389,1028r,xm6970,242r-50,3l6949,299r21,-57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163A53" w:rsidRDefault="003464B1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163A53" w:rsidRDefault="00163A53">
      <w:pPr>
        <w:rPr>
          <w:sz w:val="9"/>
        </w:rPr>
        <w:sectPr w:rsidR="00163A53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163A53" w:rsidRDefault="003464B1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63A53" w:rsidRDefault="003464B1">
      <w:pPr>
        <w:spacing w:before="164"/>
        <w:ind w:left="3436" w:right="4993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163A53" w:rsidRDefault="003464B1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163A53" w:rsidRDefault="003464B1">
      <w:pPr>
        <w:spacing w:before="227"/>
        <w:ind w:left="3436" w:right="4993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163A53" w:rsidRDefault="003464B1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63A53" w:rsidRDefault="003464B1">
      <w:pPr>
        <w:spacing w:before="135"/>
        <w:ind w:left="3436" w:right="4993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163A53" w:rsidRDefault="00163A53">
      <w:pPr>
        <w:jc w:val="center"/>
        <w:rPr>
          <w:sz w:val="8"/>
        </w:rPr>
        <w:sectPr w:rsidR="00163A5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63A53" w:rsidRDefault="00163A53">
      <w:pPr>
        <w:pStyle w:val="Textoindependiente"/>
        <w:rPr>
          <w:b/>
          <w:sz w:val="10"/>
        </w:rPr>
      </w:pPr>
    </w:p>
    <w:p w:rsidR="00163A53" w:rsidRDefault="00163A53">
      <w:pPr>
        <w:pStyle w:val="Textoindependiente"/>
        <w:rPr>
          <w:b/>
          <w:sz w:val="10"/>
        </w:rPr>
      </w:pPr>
    </w:p>
    <w:p w:rsidR="00163A53" w:rsidRDefault="00163A53">
      <w:pPr>
        <w:pStyle w:val="Textoindependiente"/>
        <w:rPr>
          <w:b/>
          <w:sz w:val="10"/>
        </w:rPr>
      </w:pPr>
    </w:p>
    <w:p w:rsidR="00163A53" w:rsidRDefault="00163A53">
      <w:pPr>
        <w:pStyle w:val="Textoindependiente"/>
        <w:spacing w:before="6"/>
        <w:rPr>
          <w:b/>
          <w:sz w:val="9"/>
        </w:rPr>
      </w:pPr>
    </w:p>
    <w:p w:rsidR="00163A53" w:rsidRDefault="003464B1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spacing w:before="3"/>
        <w:rPr>
          <w:sz w:val="13"/>
        </w:rPr>
      </w:pPr>
    </w:p>
    <w:p w:rsidR="00163A53" w:rsidRDefault="003464B1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spacing w:before="10"/>
        <w:rPr>
          <w:sz w:val="11"/>
        </w:rPr>
      </w:pPr>
    </w:p>
    <w:p w:rsidR="00163A53" w:rsidRDefault="003464B1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3464B1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spacing w:before="11"/>
        <w:rPr>
          <w:sz w:val="13"/>
        </w:rPr>
      </w:pPr>
    </w:p>
    <w:p w:rsidR="00163A53" w:rsidRDefault="003464B1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4"/>
        </w:rPr>
      </w:pPr>
    </w:p>
    <w:p w:rsidR="00163A53" w:rsidRDefault="003464B1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163A53" w:rsidRDefault="003464B1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163A53" w:rsidRDefault="003464B1">
      <w:pPr>
        <w:pStyle w:val="Textoindependiente"/>
        <w:rPr>
          <w:sz w:val="8"/>
        </w:rPr>
      </w:pPr>
      <w:r>
        <w:br w:type="column"/>
      </w:r>
    </w:p>
    <w:p w:rsidR="00163A53" w:rsidRDefault="00163A53">
      <w:pPr>
        <w:pStyle w:val="Textoindependiente"/>
        <w:rPr>
          <w:sz w:val="8"/>
        </w:rPr>
      </w:pPr>
    </w:p>
    <w:p w:rsidR="00163A53" w:rsidRDefault="00163A53">
      <w:pPr>
        <w:pStyle w:val="Textoindependiente"/>
        <w:rPr>
          <w:sz w:val="8"/>
        </w:rPr>
      </w:pPr>
    </w:p>
    <w:p w:rsidR="00163A53" w:rsidRDefault="00163A53">
      <w:pPr>
        <w:pStyle w:val="Textoindependiente"/>
        <w:rPr>
          <w:sz w:val="8"/>
        </w:rPr>
      </w:pPr>
    </w:p>
    <w:p w:rsidR="00163A53" w:rsidRDefault="00163A53">
      <w:pPr>
        <w:pStyle w:val="Textoindependiente"/>
        <w:spacing w:before="2"/>
        <w:rPr>
          <w:sz w:val="11"/>
        </w:rPr>
      </w:pPr>
    </w:p>
    <w:p w:rsidR="00163A53" w:rsidRDefault="003464B1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163A53" w:rsidRDefault="00163A53">
      <w:pPr>
        <w:pStyle w:val="Textoindependiente"/>
        <w:rPr>
          <w:b/>
          <w:sz w:val="8"/>
        </w:rPr>
      </w:pPr>
    </w:p>
    <w:p w:rsidR="00163A53" w:rsidRDefault="00163A53">
      <w:pPr>
        <w:pStyle w:val="Textoindependiente"/>
        <w:rPr>
          <w:b/>
          <w:sz w:val="8"/>
        </w:rPr>
      </w:pPr>
    </w:p>
    <w:p w:rsidR="00163A53" w:rsidRDefault="00163A53">
      <w:pPr>
        <w:pStyle w:val="Textoindependiente"/>
        <w:rPr>
          <w:b/>
          <w:sz w:val="8"/>
        </w:rPr>
      </w:pPr>
    </w:p>
    <w:p w:rsidR="00163A53" w:rsidRDefault="00163A53">
      <w:pPr>
        <w:pStyle w:val="Textoindependiente"/>
        <w:rPr>
          <w:b/>
          <w:sz w:val="8"/>
        </w:rPr>
      </w:pPr>
    </w:p>
    <w:p w:rsidR="00163A53" w:rsidRDefault="00163A53">
      <w:pPr>
        <w:pStyle w:val="Textoindependiente"/>
        <w:spacing w:before="1"/>
        <w:rPr>
          <w:b/>
          <w:sz w:val="11"/>
        </w:rPr>
      </w:pPr>
    </w:p>
    <w:p w:rsidR="00163A53" w:rsidRDefault="003464B1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163A53" w:rsidRDefault="003464B1">
      <w:pPr>
        <w:pStyle w:val="Textoindependiente"/>
        <w:rPr>
          <w:b/>
          <w:sz w:val="10"/>
        </w:rPr>
      </w:pPr>
      <w:r>
        <w:br w:type="column"/>
      </w:r>
    </w:p>
    <w:p w:rsidR="00163A53" w:rsidRDefault="00163A53">
      <w:pPr>
        <w:pStyle w:val="Textoindependiente"/>
        <w:rPr>
          <w:b/>
          <w:sz w:val="10"/>
        </w:rPr>
      </w:pPr>
    </w:p>
    <w:p w:rsidR="00163A53" w:rsidRDefault="00163A53">
      <w:pPr>
        <w:pStyle w:val="Textoindependiente"/>
        <w:rPr>
          <w:b/>
          <w:sz w:val="10"/>
        </w:rPr>
      </w:pPr>
    </w:p>
    <w:p w:rsidR="00163A53" w:rsidRDefault="00163A53">
      <w:pPr>
        <w:pStyle w:val="Textoindependiente"/>
        <w:spacing w:before="6"/>
        <w:rPr>
          <w:b/>
          <w:sz w:val="9"/>
        </w:rPr>
      </w:pPr>
    </w:p>
    <w:p w:rsidR="00163A53" w:rsidRDefault="003464B1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spacing w:before="7"/>
        <w:rPr>
          <w:sz w:val="8"/>
        </w:rPr>
      </w:pPr>
    </w:p>
    <w:p w:rsidR="00163A53" w:rsidRDefault="003464B1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3464B1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3464B1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spacing w:before="10"/>
        <w:rPr>
          <w:sz w:val="13"/>
        </w:rPr>
      </w:pPr>
    </w:p>
    <w:p w:rsidR="00163A53" w:rsidRDefault="003464B1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163A53" w:rsidRDefault="00163A53">
      <w:pPr>
        <w:pStyle w:val="Textoindependiente"/>
        <w:rPr>
          <w:sz w:val="10"/>
        </w:rPr>
      </w:pPr>
    </w:p>
    <w:p w:rsidR="00163A53" w:rsidRDefault="00163A53">
      <w:pPr>
        <w:pStyle w:val="Textoindependiente"/>
        <w:spacing w:before="10"/>
        <w:rPr>
          <w:sz w:val="12"/>
        </w:rPr>
      </w:pPr>
    </w:p>
    <w:p w:rsidR="00163A53" w:rsidRDefault="003464B1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163A53" w:rsidRDefault="003464B1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163A53" w:rsidRDefault="00163A53">
      <w:pPr>
        <w:rPr>
          <w:sz w:val="9"/>
        </w:rPr>
        <w:sectPr w:rsidR="00163A53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spacing w:before="3"/>
        <w:rPr>
          <w:sz w:val="19"/>
        </w:rPr>
      </w:pPr>
    </w:p>
    <w:p w:rsidR="00163A53" w:rsidRDefault="003464B1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rPr>
          <w:sz w:val="20"/>
        </w:rPr>
      </w:pPr>
    </w:p>
    <w:p w:rsidR="00163A53" w:rsidRDefault="00163A53">
      <w:pPr>
        <w:pStyle w:val="Textoindependiente"/>
        <w:spacing w:before="7"/>
        <w:rPr>
          <w:sz w:val="20"/>
        </w:rPr>
      </w:pPr>
    </w:p>
    <w:p w:rsidR="00163A53" w:rsidRDefault="003464B1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63A53" w:rsidRDefault="003464B1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163A53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A53"/>
    <w:rsid w:val="00163A53"/>
    <w:rsid w:val="003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6363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2019-05-28T17:06:00Z</dcterms:created>
  <dcterms:modified xsi:type="dcterms:W3CDTF">2019-05-29T19:52:00Z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