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4C4" w:rsidRDefault="008E14C4" w:rsidP="008E14C4">
      <w:pPr>
        <w:tabs>
          <w:tab w:val="left" w:pos="3686"/>
        </w:tabs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3D1AE343">
            <wp:extent cx="5957595" cy="7963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98" cy="796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C37AE" w:rsidRDefault="00DF4BB1" w:rsidP="00420150">
      <w:pPr>
        <w:tabs>
          <w:tab w:val="left" w:pos="3686"/>
        </w:tabs>
        <w:spacing w:after="0"/>
        <w:ind w:left="2114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El Puerto de </w:t>
      </w: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Bangandhó</w:t>
      </w:r>
      <w:proofErr w:type="spellEnd"/>
    </w:p>
    <w:p w:rsidR="003C37AE" w:rsidRDefault="00DF4BB1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HGOIXM040</w:t>
      </w:r>
    </w:p>
    <w:p w:rsidR="003C37AE" w:rsidRDefault="00DF4BB1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2404" cy="442799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404" cy="44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7AE" w:rsidRDefault="00DF4BB1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 xml:space="preserve">El Puerto de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Bangandhó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130300144</w:t>
      </w:r>
    </w:p>
    <w:p w:rsidR="003C37AE" w:rsidRDefault="00DF4BB1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C37AE" w:rsidRDefault="00DF4BB1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C37AE" w:rsidRDefault="00DF4BB1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C37AE" w:rsidRDefault="00DF4BB1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C37AE" w:rsidRDefault="00DF4BB1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C37AE" w:rsidRDefault="00DF4BB1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C37AE" w:rsidRDefault="00DF4BB1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F4BB1" w:rsidRDefault="00DF4BB1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DF4BB1" w:rsidRDefault="00DF4BB1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DF4BB1" w:rsidRDefault="00DF4BB1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DF4BB1" w:rsidRDefault="00DF4BB1">
      <w:pPr>
        <w:spacing w:after="72"/>
        <w:ind w:right="230"/>
        <w:jc w:val="center"/>
      </w:pPr>
    </w:p>
    <w:p w:rsidR="003C37AE" w:rsidRDefault="00DF4BB1">
      <w:pPr>
        <w:pStyle w:val="Ttulo1"/>
      </w:pPr>
      <w:r>
        <w:t xml:space="preserve">DICTAMEN </w:t>
      </w:r>
    </w:p>
    <w:p w:rsidR="003C37AE" w:rsidRDefault="00DF4BB1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3C37AE" w:rsidRDefault="00DF4BB1">
      <w:pPr>
        <w:spacing w:after="5" w:line="24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</w:t>
      </w:r>
      <w:r>
        <w:rPr>
          <w:rFonts w:ascii="Times New Roman" w:eastAsia="Times New Roman" w:hAnsi="Times New Roman" w:cs="Times New Roman"/>
          <w:b/>
          <w:sz w:val="32"/>
        </w:rPr>
        <w:t xml:space="preserve"> El Puerto de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Bangandhó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del Municipio de </w:t>
      </w:r>
    </w:p>
    <w:p w:rsidR="003C37AE" w:rsidRDefault="00DF4BB1">
      <w:pPr>
        <w:spacing w:after="5" w:line="24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sz w:val="24"/>
        </w:rPr>
        <w:t>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130300144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HGOIXM040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3C37AE" w:rsidRDefault="00DF4B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37AE" w:rsidRDefault="00DF4BB1">
      <w:pPr>
        <w:spacing w:after="12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El Puerto de </w:t>
      </w:r>
      <w:proofErr w:type="spellStart"/>
      <w:r>
        <w:rPr>
          <w:rFonts w:ascii="Times New Roman" w:eastAsia="Times New Roman" w:hAnsi="Times New Roman" w:cs="Times New Roman"/>
          <w:b/>
        </w:rPr>
        <w:t>Bangandhó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(o más dependiendo del cargo) en Asambleas Generales, a las que son convocados los ciudadanos.  </w:t>
      </w:r>
    </w:p>
    <w:p w:rsidR="003C37AE" w:rsidRDefault="00DF4BB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C37AE" w:rsidRDefault="00DF4BB1">
      <w:pPr>
        <w:spacing w:after="12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Con un 77 por ciento de Hablantes de Lengua Indígena, se advierte que ésta es utilizada sólo por las personas mayores, jóvenes y algunos niños. No obstante, buena parte de estos infantes están abandonando la lengua a pesar de que en la comunidad existen escuelas bilingües; algunas personas manifestaron que esto se debe a que no se usa en espacios públicos. </w:t>
      </w:r>
    </w:p>
    <w:p w:rsidR="003C37AE" w:rsidRDefault="00DF4BB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C37AE" w:rsidRDefault="00DF4BB1">
      <w:pPr>
        <w:spacing w:after="12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 y La Bendición de Semillas. </w:t>
      </w:r>
    </w:p>
    <w:p w:rsidR="003C37AE" w:rsidRDefault="00DF4BB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C37AE" w:rsidRDefault="00DF4BB1">
      <w:pPr>
        <w:spacing w:after="12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a través de “usos y costumbres” permite la resolución de faltas y delitos, sin embargo se recurre a autoridades externas cuando no hay solución interna. </w:t>
      </w:r>
    </w:p>
    <w:p w:rsidR="003C37AE" w:rsidRDefault="00DF4BB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C37AE" w:rsidRDefault="00DF4BB1">
      <w:pPr>
        <w:spacing w:after="12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Respecto al trabajo colectivo (faenas), este aún se practica y representa la principal aportación de los miembros de la comunidad para sus proyectos de desarrollo comunitario. </w:t>
      </w:r>
    </w:p>
    <w:p w:rsidR="003C37AE" w:rsidRDefault="00DF4BB1">
      <w:pPr>
        <w:spacing w:after="0"/>
      </w:pPr>
      <w:r>
        <w:rPr>
          <w:rFonts w:ascii="Times New Roman" w:eastAsia="Times New Roman" w:hAnsi="Times New Roman" w:cs="Times New Roman"/>
        </w:rPr>
        <w:t xml:space="preserve">  </w:t>
      </w:r>
    </w:p>
    <w:p w:rsidR="003C37AE" w:rsidRDefault="00DF4BB1">
      <w:pPr>
        <w:spacing w:after="12" w:line="227" w:lineRule="auto"/>
        <w:ind w:left="-5" w:right="268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padecen “enfermedades culturales”, por ejemplo mal de ojo y mal de aire, a través de curanderos tradicionales. Las parteras han sido sustituidas por los médicos que atienden partos en el centro de salud o en clínicas de la cabecera municipal. </w:t>
      </w:r>
      <w:r>
        <w:rPr>
          <w:sz w:val="31"/>
          <w:vertAlign w:val="subscript"/>
        </w:rPr>
        <w:t xml:space="preserve"> </w:t>
      </w:r>
    </w:p>
    <w:p w:rsidR="00DF4BB1" w:rsidRDefault="00DF4BB1">
      <w:pPr>
        <w:spacing w:after="12" w:line="227" w:lineRule="auto"/>
        <w:ind w:left="-5" w:right="268" w:hanging="10"/>
        <w:jc w:val="both"/>
        <w:rPr>
          <w:sz w:val="31"/>
          <w:vertAlign w:val="subscript"/>
        </w:rPr>
      </w:pPr>
    </w:p>
    <w:p w:rsidR="00DF4BB1" w:rsidRDefault="00DF4BB1">
      <w:pPr>
        <w:spacing w:after="12" w:line="227" w:lineRule="auto"/>
        <w:ind w:left="-5" w:right="268" w:hanging="10"/>
        <w:jc w:val="both"/>
        <w:rPr>
          <w:sz w:val="31"/>
          <w:vertAlign w:val="subscript"/>
        </w:rPr>
      </w:pPr>
    </w:p>
    <w:p w:rsidR="00DF4BB1" w:rsidRDefault="00DF4BB1">
      <w:pPr>
        <w:spacing w:after="12" w:line="227" w:lineRule="auto"/>
        <w:ind w:left="-5" w:right="268" w:hanging="10"/>
        <w:jc w:val="both"/>
        <w:rPr>
          <w:sz w:val="31"/>
          <w:vertAlign w:val="subscript"/>
        </w:rPr>
      </w:pPr>
    </w:p>
    <w:p w:rsidR="00DF4BB1" w:rsidRDefault="00DF4BB1">
      <w:pPr>
        <w:spacing w:after="12" w:line="227" w:lineRule="auto"/>
        <w:ind w:left="-5" w:right="268" w:hanging="10"/>
        <w:jc w:val="both"/>
      </w:pPr>
    </w:p>
    <w:p w:rsidR="003C37AE" w:rsidRPr="00DF4BB1" w:rsidRDefault="00DF4BB1">
      <w:pPr>
        <w:pStyle w:val="Ttulo2"/>
        <w:spacing w:after="999"/>
        <w:ind w:left="61" w:right="110"/>
        <w:rPr>
          <w:sz w:val="24"/>
          <w:szCs w:val="24"/>
        </w:rPr>
      </w:pPr>
      <w:r w:rsidRPr="00DF4BB1">
        <w:rPr>
          <w:sz w:val="24"/>
          <w:szCs w:val="24"/>
        </w:rPr>
        <w:t xml:space="preserve">El Puerto de </w:t>
      </w:r>
      <w:proofErr w:type="spellStart"/>
      <w:r w:rsidRPr="00DF4BB1">
        <w:rPr>
          <w:sz w:val="24"/>
          <w:szCs w:val="24"/>
        </w:rPr>
        <w:t>Bangandhó</w:t>
      </w:r>
      <w:proofErr w:type="spellEnd"/>
      <w:r w:rsidRPr="00DF4BB1">
        <w:rPr>
          <w:sz w:val="24"/>
          <w:szCs w:val="24"/>
        </w:rPr>
        <w:t>, Ixmiquilpan</w:t>
      </w:r>
    </w:p>
    <w:tbl>
      <w:tblPr>
        <w:tblStyle w:val="TableGrid"/>
        <w:tblW w:w="2061" w:type="dxa"/>
        <w:tblInd w:w="7080" w:type="dxa"/>
        <w:tblLook w:val="04A0" w:firstRow="1" w:lastRow="0" w:firstColumn="1" w:lastColumn="0" w:noHBand="0" w:noVBand="1"/>
      </w:tblPr>
      <w:tblGrid>
        <w:gridCol w:w="938"/>
        <w:gridCol w:w="1123"/>
      </w:tblGrid>
      <w:tr w:rsidR="003C37AE" w:rsidTr="00DF4BB1">
        <w:trPr>
          <w:trHeight w:val="182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3C37AE" w:rsidRDefault="003C37AE"/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3C37AE" w:rsidRDefault="00DF4BB1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3C37AE" w:rsidTr="00DF4BB1">
        <w:trPr>
          <w:trHeight w:val="214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3C37AE" w:rsidRDefault="00DF4BB1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3C37AE" w:rsidRDefault="00DF4BB1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HGOIXM040</w:t>
            </w:r>
          </w:p>
        </w:tc>
      </w:tr>
      <w:tr w:rsidR="003C37AE" w:rsidTr="00DF4BB1">
        <w:trPr>
          <w:trHeight w:val="182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3C37AE" w:rsidRDefault="00DF4BB1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3C37AE" w:rsidRDefault="00DF4BB1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130300144</w:t>
            </w:r>
          </w:p>
        </w:tc>
      </w:tr>
      <w:tr w:rsidR="00DF4BB1" w:rsidTr="00DF4BB1">
        <w:trPr>
          <w:trHeight w:val="182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DF4BB1" w:rsidRDefault="00DF4BB1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DF4BB1" w:rsidRDefault="00DF4BB1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DF4BB1" w:rsidRDefault="00DF4BB1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DF4BB1" w:rsidRPr="00DF4BB1" w:rsidTr="00DF4BB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DF4BB1" w:rsidRPr="00DF4BB1" w:rsidTr="00DF4BB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DF4BB1" w:rsidRPr="00DF4BB1" w:rsidTr="00DF4BB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52.9%</w:t>
            </w:r>
          </w:p>
        </w:tc>
      </w:tr>
      <w:tr w:rsidR="00DF4BB1" w:rsidRPr="00DF4BB1" w:rsidTr="00DF4BB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DF4BB1" w:rsidRPr="00DF4BB1" w:rsidTr="00DF4BB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DF4BB1" w:rsidRPr="00DF4BB1" w:rsidTr="00DF4BB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F4BB1" w:rsidRPr="00DF4BB1" w:rsidTr="00DF4BB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DF4BB1" w:rsidRPr="00DF4BB1" w:rsidTr="00DF4BB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F4BB1" w:rsidRPr="00DF4BB1" w:rsidTr="00DF4BB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DF4BB1" w:rsidRPr="00DF4BB1" w:rsidTr="00DF4BB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F4BB1" w:rsidRPr="00DF4BB1" w:rsidTr="00DF4BB1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F4BB1" w:rsidRPr="00DF4BB1" w:rsidTr="00DF4BB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DF4BB1" w:rsidRPr="00DF4BB1" w:rsidTr="00DF4BB1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DF4BB1" w:rsidRPr="00DF4BB1" w:rsidTr="00DF4BB1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DF4BB1" w:rsidRPr="00DF4BB1" w:rsidTr="00DF4BB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F4BB1" w:rsidRPr="00DF4BB1" w:rsidTr="00DF4BB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DF4BB1" w:rsidRPr="00DF4BB1" w:rsidTr="00DF4BB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F4BB1" w:rsidRPr="00DF4BB1" w:rsidTr="00DF4BB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F4BB1" w:rsidRPr="00DF4BB1" w:rsidTr="00DF4BB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DF4BB1" w:rsidRPr="00DF4BB1" w:rsidTr="00DF4BB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F4BB1" w:rsidRPr="00DF4BB1" w:rsidTr="00DF4BB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DF4BB1" w:rsidRPr="00DF4BB1" w:rsidTr="00DF4BB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F4BB1" w:rsidRPr="00DF4BB1" w:rsidTr="00DF4BB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F4BB1" w:rsidRPr="00DF4BB1" w:rsidTr="00DF4BB1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F4BB1" w:rsidRPr="00DF4BB1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DF4BB1" w:rsidRDefault="00DF4BB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F4BB1" w:rsidRDefault="00DF4BB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F4BB1" w:rsidRDefault="00DF4BB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F4BB1" w:rsidRDefault="00DF4BB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F4BB1" w:rsidRDefault="00DF4BB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F4BB1" w:rsidRDefault="00DF4BB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F4BB1" w:rsidRDefault="00DF4BB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F4BB1" w:rsidRDefault="00DF4BB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F4BB1" w:rsidRDefault="00DF4BB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F4BB1" w:rsidRDefault="00DF4BB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F4BB1" w:rsidRDefault="00DF4BB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C37AE" w:rsidRPr="00DF4BB1" w:rsidRDefault="00DF4BB1">
      <w:pPr>
        <w:spacing w:after="24"/>
        <w:ind w:left="487" w:hanging="10"/>
        <w:rPr>
          <w:sz w:val="16"/>
          <w:szCs w:val="16"/>
        </w:rPr>
      </w:pPr>
      <w:r w:rsidRPr="00DF4BB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3C37AE" w:rsidRPr="00DF4BB1" w:rsidRDefault="00DF4BB1">
      <w:pPr>
        <w:spacing w:after="24"/>
        <w:ind w:left="487" w:hanging="10"/>
        <w:rPr>
          <w:sz w:val="16"/>
          <w:szCs w:val="16"/>
        </w:rPr>
      </w:pPr>
      <w:r w:rsidRPr="00DF4BB1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</w:t>
      </w:r>
    </w:p>
    <w:p w:rsidR="003C37AE" w:rsidRPr="00DF4BB1" w:rsidRDefault="00DF4BB1">
      <w:pPr>
        <w:spacing w:after="24"/>
        <w:ind w:left="487" w:hanging="10"/>
        <w:rPr>
          <w:sz w:val="16"/>
          <w:szCs w:val="16"/>
        </w:rPr>
      </w:pPr>
      <w:r w:rsidRPr="00DF4BB1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3C37AE" w:rsidRDefault="00DF4BB1">
      <w:pPr>
        <w:pStyle w:val="Ttulo2"/>
        <w:ind w:left="61" w:right="0"/>
        <w:rPr>
          <w:sz w:val="24"/>
          <w:szCs w:val="24"/>
        </w:rPr>
      </w:pPr>
      <w:r w:rsidRPr="00DF4BB1">
        <w:rPr>
          <w:sz w:val="24"/>
          <w:szCs w:val="24"/>
        </w:rPr>
        <w:t xml:space="preserve">El Puerto de </w:t>
      </w:r>
      <w:proofErr w:type="spellStart"/>
      <w:r w:rsidRPr="00DF4BB1">
        <w:rPr>
          <w:sz w:val="24"/>
          <w:szCs w:val="24"/>
        </w:rPr>
        <w:t>Bangandhó</w:t>
      </w:r>
      <w:proofErr w:type="spellEnd"/>
      <w:r w:rsidRPr="00DF4BB1">
        <w:rPr>
          <w:sz w:val="24"/>
          <w:szCs w:val="24"/>
        </w:rPr>
        <w:t>, Ixmiquilpan</w:t>
      </w:r>
    </w:p>
    <w:p w:rsidR="00DF4BB1" w:rsidRPr="00DF4BB1" w:rsidRDefault="00DF4BB1" w:rsidP="00DF4BB1"/>
    <w:p w:rsidR="003C37AE" w:rsidRDefault="00DF4BB1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HGOIXM040</w:t>
      </w:r>
    </w:p>
    <w:p w:rsidR="003C37AE" w:rsidRDefault="00DF4BB1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130300144</w:t>
      </w:r>
    </w:p>
    <w:p w:rsidR="00DF4BB1" w:rsidRDefault="00DF4BB1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DF4BB1" w:rsidRDefault="00DF4BB1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3C37AE" w:rsidRPr="00DF4BB1" w:rsidTr="00DF4BB1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C37AE" w:rsidRPr="00DF4BB1" w:rsidRDefault="00DF4BB1">
            <w:pPr>
              <w:ind w:left="1"/>
              <w:jc w:val="center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C37AE" w:rsidRPr="00DF4BB1" w:rsidRDefault="00DF4BB1">
            <w:pPr>
              <w:jc w:val="center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3C37AE" w:rsidRPr="00DF4BB1" w:rsidRDefault="00DF4BB1">
            <w:pPr>
              <w:jc w:val="center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C37AE" w:rsidRPr="00DF4BB1" w:rsidRDefault="00DF4BB1">
            <w:pPr>
              <w:ind w:left="36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53%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52.9%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both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proofErr w:type="spellStart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proofErr w:type="spellStart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proofErr w:type="spellStart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proofErr w:type="spellStart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3C37AE" w:rsidRPr="00DF4BB1" w:rsidRDefault="00DF4BB1">
            <w:pPr>
              <w:ind w:right="4"/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  <w:tr w:rsidR="003C37AE" w:rsidRPr="00DF4BB1" w:rsidTr="00DF4BB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C37AE" w:rsidRPr="00DF4BB1" w:rsidRDefault="00DF4BB1">
            <w:pPr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C37AE" w:rsidRPr="00DF4BB1" w:rsidRDefault="00DF4BB1">
            <w:pPr>
              <w:jc w:val="right"/>
              <w:rPr>
                <w:sz w:val="20"/>
                <w:szCs w:val="20"/>
              </w:rPr>
            </w:pPr>
            <w:r w:rsidRPr="00DF4BB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37AE" w:rsidRPr="00DF4BB1" w:rsidRDefault="003C37AE">
            <w:pPr>
              <w:rPr>
                <w:sz w:val="20"/>
                <w:szCs w:val="20"/>
              </w:rPr>
            </w:pPr>
          </w:p>
        </w:tc>
      </w:tr>
    </w:tbl>
    <w:p w:rsidR="00DF4BB1" w:rsidRP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C37AE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DF4BB1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0150" w:rsidRDefault="004201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0150" w:rsidRDefault="004201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0150" w:rsidRDefault="004201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0150" w:rsidRDefault="004201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0150" w:rsidRDefault="004201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0150" w:rsidRDefault="004201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20150" w:rsidRDefault="004201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0"/>
        <w:ind w:left="307"/>
      </w:pPr>
    </w:p>
    <w:p w:rsidR="003C37AE" w:rsidRPr="00DF4BB1" w:rsidRDefault="00DF4BB1">
      <w:pPr>
        <w:pStyle w:val="Ttulo2"/>
        <w:spacing w:after="336"/>
        <w:ind w:left="61" w:right="115"/>
        <w:rPr>
          <w:sz w:val="24"/>
          <w:szCs w:val="24"/>
        </w:rPr>
      </w:pPr>
      <w:r w:rsidRPr="00DF4BB1">
        <w:rPr>
          <w:sz w:val="24"/>
          <w:szCs w:val="24"/>
        </w:rPr>
        <w:t xml:space="preserve">El Puerto de </w:t>
      </w:r>
      <w:proofErr w:type="spellStart"/>
      <w:r w:rsidRPr="00DF4BB1">
        <w:rPr>
          <w:sz w:val="24"/>
          <w:szCs w:val="24"/>
        </w:rPr>
        <w:t>Bangandhó</w:t>
      </w:r>
      <w:proofErr w:type="spellEnd"/>
      <w:r w:rsidRPr="00DF4BB1">
        <w:rPr>
          <w:sz w:val="24"/>
          <w:szCs w:val="24"/>
        </w:rPr>
        <w:t>, Ixmiquilpan</w:t>
      </w:r>
    </w:p>
    <w:p w:rsidR="003C37AE" w:rsidRDefault="00DF4BB1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HGOIXM040</w:t>
      </w:r>
    </w:p>
    <w:p w:rsidR="003C37AE" w:rsidRDefault="00DF4BB1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130300144</w:t>
      </w:r>
    </w:p>
    <w:p w:rsidR="00DF4BB1" w:rsidRDefault="00DF4BB1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DF4BB1" w:rsidRDefault="00DF4BB1">
      <w:pPr>
        <w:tabs>
          <w:tab w:val="center" w:pos="7490"/>
          <w:tab w:val="center" w:pos="8510"/>
        </w:tabs>
        <w:spacing w:after="608" w:line="265" w:lineRule="auto"/>
      </w:pPr>
    </w:p>
    <w:p w:rsidR="003C37AE" w:rsidRDefault="00DF4BB1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3C37AE" w:rsidRDefault="00DF4BB1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18" name="Picture 10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" name="Picture 104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7AE" w:rsidRPr="00DF4BB1" w:rsidRDefault="00DF4BB1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DF4BB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38" name="Group 6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56" name="Shape 11256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4FC315" id="Group 6938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ho2wIAAMcJAAAOAAAAZHJzL2Uyb0RvYy54bWzkVs1u2zAMvg/YOwi+r3bsJl2MJAW6br0M&#10;W7F2D6DK8g8gS4Kkxsnbj6Itx027rmiBYcBysGmKpMhP/BitznetIFtubKPkOpqdJBHhkqmikdU6&#10;+nn75cPHiFhHZUGFknwd7bmNzjfv3606nfNU1UoU3BAIIm3e6XVUO6fzOLas5i21J0pzCYulMi11&#10;8GmquDC0g+itiNMkWcSdMoU2inFrQXvZL0YbjF+WnLnvZWm5I2IdQW4Onwafd/4Zb1Y0rwzVdcOG&#10;NOgrsmhpI2HTMdQldZTcm+ZRqLZhRllVuhOm2liVZcM41gDVzJKjaq6MutdYS5V3lR5hAmiPcHp1&#10;WPZte21IU6yjxTKDs5K0hVPCjQlqAKBOVznYXRl9o6/NoKj6L1/zrjStf0M1ZIfQ7kdo+c4RBsrZ&#10;IsvOsogwWMqyZZr2yLMajueRE6s/P+cWhy1jn9mYSKehhewBJfs2lG5qqjmCb331A0qzWTpfBJjQ&#10;hPQqhAUtR5BsbgGvNyE0lkpzdm/dFVeINN1+ta5v3SJItA4S28kgGiDAs62vqfN+Pkkvku5wVHU4&#10;Kb/Yqi2/VWjmjs4LcjysCjm1Cqce+gFMg0F4aww3MRy747fGwONpF/3BDjk+2oDg69ysBgFrB3mK&#10;rpAeBtiFUZhIpaAOqd02DkaVaFqAKD1LkkNgiOabrz9tlNxecA+WkD94CfRCWniFNdXdJ2HIlvqB&#10;hD8MToWu6aD11ICUBlOUMY73LxshxpAzdH0QcnlxcTFfDhEGY+/HcRaOnknvyYZs+oEIYwWKDmMR&#10;MhidcGcl3egvYZjjJpNqvXinij2OCAQE2Oinx1+g5TI7fUhKr/gvKTmlzwtoOTUPlAzvR9Q8dHxP&#10;8oeGPS2PbZhQlvcN/ULipfN5enZMPvgnlEUfRsgX8e0JciTJ/DRdDOR4mlIDMV7H0n+Cb/inCLcF&#10;nBvDzcZfR6bfCODh/rX5BQAA//8DAFBLAwQUAAYACAAAACEAQwyjGNoAAAACAQAADwAAAGRycy9k&#10;b3ducmV2LnhtbEyPQWvCQBCF70L/wzKF3nQTJa2k2YhI25MUqoJ4G7NjEszOhuyaxH/fbS/tZeDx&#10;Hu99k61G04ieOldbVhDPIhDEhdU1lwoO+/fpEoTzyBoby6TgTg5W+cMkw1Tbgb+o3/lShBJ2KSqo&#10;vG9TKV1RkUE3sy1x8C62M+iD7EqpOxxCuWnkPIqepcGaw0KFLW0qKq67m1HwMeCwXsRv/fZ62dxP&#10;++TzuI1JqafHcf0KwtPo/8Lwgx/QIQ9MZ3tj7USjIDzif2/w5skLiLOCZAEyz+R/9PwbAAD//wMA&#10;UEsBAi0AFAAGAAgAAAAhALaDOJL+AAAA4QEAABMAAAAAAAAAAAAAAAAAAAAAAFtDb250ZW50X1R5&#10;cGVzXS54bWxQSwECLQAUAAYACAAAACEAOP0h/9YAAACUAQAACwAAAAAAAAAAAAAAAAAvAQAAX3Jl&#10;bHMvLnJlbHNQSwECLQAUAAYACAAAACEAhUDYaNsCAADHCQAADgAAAAAAAAAAAAAAAAAuAgAAZHJz&#10;L2Uyb0RvYy54bWxQSwECLQAUAAYACAAAACEAQwyjGNoAAAACAQAADwAAAAAAAAAAAAAAAAA1BQAA&#10;ZHJzL2Rvd25yZXYueG1sUEsFBgAAAAAEAAQA8wAAADwGAAAAAA==&#10;">
                <v:shape id="Shape 11256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jn8EA&#10;AADeAAAADwAAAGRycy9kb3ducmV2LnhtbERPzYrCMBC+L/gOYRa8rWkLlqUaZVcUxJtdH2DajGnZ&#10;ZlKaqPXtjSB4m4/vd5br0XbiSoNvHStIZwkI4trplo2C09/u6xuED8gaO8ek4E4e1qvJxxIL7W58&#10;pGsZjIgh7AtU0ITQF1L6uiGLfuZ64sid3WAxRDgYqQe8xXDbySxJcmmx5djQYE+bhur/8mIV5Jd7&#10;YiufSTpUh+0vnk2Wlkap6ef4swARaAxv8cu913F+ms1zeL4Tb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iI5/BAAAA3gAAAA8AAAAAAAAAAAAAAAAAmAIAAGRycy9kb3du&#10;cmV2LnhtbFBLBQYAAAAABAAEAPUAAACG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4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R2MYA&#10;AADcAAAADwAAAGRycy9kb3ducmV2LnhtbESPQWvCQBSE7wX/w/KE3urGWqy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R2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DF4BB1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DF4BB1">
        <w:rPr>
          <w:rFonts w:ascii="Times New Roman" w:eastAsia="Times New Roman" w:hAnsi="Times New Roman" w:cs="Times New Roman"/>
          <w:sz w:val="16"/>
          <w:szCs w:val="16"/>
        </w:rPr>
        <w:tab/>
      </w:r>
      <w:r w:rsidRPr="00DF4BB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39" name="Group 6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6" name="Shape 936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B10DF" id="Group 6939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wqWwIAAMIFAAAOAAAAZHJzL2Uyb0RvYy54bWykVNtu2zAMfR+wfxD0vti5IGuMOAW6dnkZ&#10;tqLtPkCRJduALAmSEid/P4q+JEiAPmR+sGmJPDo8pLh+PDaKHITztdE5nU5SSoTmpqh1mdO/Hz+/&#10;PVDiA9MFU0aLnJ6Ep4+br1/Wrc3EzFRGFcIRANE+a21OqxBsliSeV6JhfmKs0LApjWtYgF9XJoVj&#10;LaA3Kpml6TJpjSusM1x4D6vP3SbdIL6Ugoc/UnoRiMopcAv4dvjexXeyWbOsdMxWNe9psDtYNKzW&#10;cOgI9cwCI3tX30A1NXfGGxkm3DSJkbLmAnOAbKbpVTZbZ/YWcymztrSjTCDtlU53w/Lfh1dH6iKn&#10;y9V8RYlmDVQJDya4AgK1tszAb+vsu311/ULZ/cWcj9I18QvZkCNKexqlFcdAOCxOl/PFAvA5bE1n&#10;35eLTnleQXlugnj18llYMhyZRGYjkdZCC/mzSv7/VHqvmBUovo/Z9yqt5stBJHQgcQElQa9RIJ95&#10;0OoedbAnxxRZxvc+bIVBhdnhlw9dyxaDxarB4kc9mA4a/9OWtyzEuEgwmqQdSxSXGnMQHwY3w1V1&#10;gNl5V+lLr6HGQ/XBtXMAIx6yWfcGHgz2ZWpKIwdsDcIZjAKnC7xScAl0AUkjHHxinTtx0QonJSJT&#10;pd+EhE6OzYZx3pW7H8qRA4O7//SyeFo8xEohDLjGGFkrNUalt1EpPrjOlK1YhzVUqD8AIXukCCpw&#10;7FzD8p5NN3vgBsM0GiYQUBqDkJbRYYzXMDeR90W20dyZ4oS3EQWBxkdpcFAgo36oxUl0+Y9e59G7&#10;+QcAAP//AwBQSwMEFAAGAAgAAAAhAHkssVrZAAAAAgEAAA8AAABkcnMvZG93bnJldi54bWxMj0FL&#10;w0AQhe+C/2EZwZvdpFKVmE0pRT0VwVYQb9PsNAnNzobsNkn/vaMXe5nH8Ib3vsmXk2vVQH1oPBtI&#10;Zwko4tLbhisDn7vXuydQISJbbD2TgTMFWBbXVzlm1o/8QcM2VkpCOGRooI6xy7QOZU0Ow8x3xOId&#10;fO8wytpX2vY4Srhr9TxJHrTDhqWhxo7WNZXH7ckZeBtxXN2nL8PmeFifv3eL969NSsbc3kyrZ1CR&#10;pvh/DL/4gg6FMO39iW1QrQF5JP5N8eaLR1B70QR0ketL9OIHAAD//wMAUEsBAi0AFAAGAAgAAAAh&#10;ALaDOJL+AAAA4QEAABMAAAAAAAAAAAAAAAAAAAAAAFtDb250ZW50X1R5cGVzXS54bWxQSwECLQAU&#10;AAYACAAAACEAOP0h/9YAAACUAQAACwAAAAAAAAAAAAAAAAAvAQAAX3JlbHMvLnJlbHNQSwECLQAU&#10;AAYACAAAACEA5VE8KlsCAADCBQAADgAAAAAAAAAAAAAAAAAuAgAAZHJzL2Uyb0RvYy54bWxQSwEC&#10;LQAUAAYACAAAACEAeSyxWtkAAAACAQAADwAAAAAAAAAAAAAAAAC1BAAAZHJzL2Rvd25yZXYueG1s&#10;UEsFBgAAAAAEAAQA8wAAALsFAAAAAA==&#10;">
                <v:shape id="Shape 936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NIcQA&#10;AADcAAAADwAAAGRycy9kb3ducmV2LnhtbESPQWvCQBSE7wX/w/KE3pqNLYiJriKKUIQeaoJeH7vP&#10;JJh9G7Jbk/57t1DwOMzMN8xqM9pW3Kn3jWMFsyQFQaydabhSUBaHtwUIH5ANto5JwS952KwnLyvM&#10;jRv4m+6nUIkIYZ+jgjqELpfS65os+sR1xNG7ut5iiLKvpOlxiHDbyvc0nUuLDceFGjva1aRvpx+r&#10;wB7K8jZeh70v9NEVlyE7t7svpV6n43YJItAYnuH/9qdRkH3M4e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5DSH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DF4BB1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DF4BB1" w:rsidRDefault="00DF4BB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F4BB1" w:rsidRDefault="00DF4BB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C37AE" w:rsidRPr="00DF4BB1" w:rsidRDefault="00DF4BB1">
      <w:pPr>
        <w:spacing w:after="24"/>
        <w:ind w:left="317" w:hanging="10"/>
        <w:rPr>
          <w:sz w:val="16"/>
          <w:szCs w:val="16"/>
        </w:rPr>
      </w:pPr>
      <w:r w:rsidRPr="00DF4BB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3C37AE" w:rsidRPr="00DF4BB1" w:rsidRDefault="00DF4BB1">
      <w:pPr>
        <w:spacing w:after="24"/>
        <w:ind w:left="317" w:hanging="10"/>
        <w:rPr>
          <w:sz w:val="16"/>
          <w:szCs w:val="16"/>
        </w:rPr>
      </w:pPr>
      <w:r w:rsidRPr="00DF4BB1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3C37AE" w:rsidRPr="00DF4BB1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7716C"/>
    <w:multiLevelType w:val="hybridMultilevel"/>
    <w:tmpl w:val="338037B8"/>
    <w:lvl w:ilvl="0" w:tplc="046E291E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AD69134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F1C9D9A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B0A8940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5AAC042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9A6E902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5FEBADE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DEE2144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EFEA9C6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BC82898"/>
    <w:multiLevelType w:val="hybridMultilevel"/>
    <w:tmpl w:val="11B49A80"/>
    <w:lvl w:ilvl="0" w:tplc="A5460D7E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260676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FD423E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06AF4C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598174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BC8A61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2F685F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8D8F5A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966B15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94616FA"/>
    <w:multiLevelType w:val="hybridMultilevel"/>
    <w:tmpl w:val="30E06F6A"/>
    <w:lvl w:ilvl="0" w:tplc="9B4E7B82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9FC987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9BC56D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B4CAA7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10240F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68ABF8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B8CA6A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1DE341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7502E1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7AE"/>
    <w:rsid w:val="003C37AE"/>
    <w:rsid w:val="00420150"/>
    <w:rsid w:val="008E14C4"/>
    <w:rsid w:val="00DF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C593F"/>
  <w15:docId w15:val="{E04934E2-E5FF-45D3-9E30-EED358781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9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1060</Words>
  <Characters>5836</Characters>
  <Application>Microsoft Office Word</Application>
  <DocSecurity>0</DocSecurity>
  <Lines>48</Lines>
  <Paragraphs>13</Paragraphs>
  <ScaleCrop>false</ScaleCrop>
  <Company/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2018-12-07T19:40:00Z</dcterms:created>
  <dcterms:modified xsi:type="dcterms:W3CDTF">2019-05-29T23:38:00Z</dcterms:modified>
</cp:coreProperties>
</file>