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F9" w:rsidRDefault="001E172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A8CFE2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7"/>
        </w:rPr>
      </w:pPr>
    </w:p>
    <w:p w:rsidR="00DC46F9" w:rsidRDefault="001E172A">
      <w:pPr>
        <w:spacing w:before="82"/>
        <w:ind w:left="2140"/>
        <w:rPr>
          <w:b/>
          <w:sz w:val="44"/>
        </w:rPr>
      </w:pPr>
      <w:r>
        <w:rPr>
          <w:b/>
          <w:color w:val="231F20"/>
          <w:sz w:val="44"/>
        </w:rPr>
        <w:t>Santiago de Anaya</w:t>
      </w:r>
      <w:r>
        <w:rPr>
          <w:b/>
          <w:color w:val="231F20"/>
          <w:spacing w:val="-52"/>
          <w:sz w:val="44"/>
        </w:rPr>
        <w:t xml:space="preserve"> </w:t>
      </w:r>
      <w:r>
        <w:rPr>
          <w:b/>
          <w:color w:val="231F20"/>
          <w:sz w:val="44"/>
        </w:rPr>
        <w:t>(Cabecera)</w:t>
      </w:r>
    </w:p>
    <w:p w:rsidR="00DC46F9" w:rsidRDefault="001E172A">
      <w:pPr>
        <w:spacing w:before="29"/>
        <w:ind w:left="3697" w:right="499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1414112</wp:posOffset>
            </wp:positionV>
            <wp:extent cx="5993962" cy="4443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62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HGOSAA018</w:t>
      </w: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rPr>
          <w:sz w:val="26"/>
        </w:rPr>
      </w:pPr>
    </w:p>
    <w:p w:rsidR="00DC46F9" w:rsidRDefault="00DC46F9">
      <w:pPr>
        <w:pStyle w:val="Textoindependiente"/>
        <w:spacing w:before="6"/>
        <w:rPr>
          <w:sz w:val="26"/>
        </w:rPr>
      </w:pPr>
    </w:p>
    <w:p w:rsidR="00DC46F9" w:rsidRDefault="001E172A">
      <w:pPr>
        <w:ind w:left="6516"/>
        <w:rPr>
          <w:sz w:val="24"/>
        </w:rPr>
      </w:pPr>
      <w:r>
        <w:rPr>
          <w:color w:val="231F20"/>
          <w:sz w:val="24"/>
        </w:rPr>
        <w:t>Santiago de Anaya: 130550001</w:t>
      </w:r>
    </w:p>
    <w:p w:rsidR="00DC46F9" w:rsidRDefault="00DC46F9">
      <w:pPr>
        <w:rPr>
          <w:sz w:val="24"/>
        </w:rPr>
        <w:sectPr w:rsidR="00DC46F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1E172A">
      <w:pPr>
        <w:spacing w:before="216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C46F9" w:rsidRDefault="00DC46F9">
      <w:pPr>
        <w:pStyle w:val="Textoindependiente"/>
        <w:spacing w:before="10"/>
        <w:rPr>
          <w:b/>
          <w:sz w:val="50"/>
        </w:rPr>
      </w:pPr>
    </w:p>
    <w:p w:rsidR="00DC46F9" w:rsidRDefault="001E172A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Santiago de Anaya (Cabecera)</w:t>
      </w:r>
      <w:r>
        <w:t>, del Municipio d</w:t>
      </w:r>
      <w:r>
        <w:t xml:space="preserve">e Santiago de Anaya, con clave INEGI </w:t>
      </w:r>
      <w:r>
        <w:rPr>
          <w:b/>
        </w:rPr>
        <w:t>130550001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HGOSAA018</w:t>
      </w:r>
      <w:r>
        <w:t>.</w:t>
      </w:r>
    </w:p>
    <w:p w:rsidR="00DC46F9" w:rsidRDefault="00DC46F9">
      <w:pPr>
        <w:pStyle w:val="Textoindependiente"/>
        <w:rPr>
          <w:sz w:val="24"/>
        </w:rPr>
      </w:pPr>
    </w:p>
    <w:p w:rsidR="00DC46F9" w:rsidRDefault="001E172A">
      <w:pPr>
        <w:pStyle w:val="Textoindependiente"/>
        <w:ind w:left="399" w:right="1705"/>
        <w:jc w:val="both"/>
      </w:pPr>
      <w:r>
        <w:rPr>
          <w:b/>
        </w:rPr>
        <w:t xml:space="preserve">Santiago de Anaya </w:t>
      </w:r>
      <w:r>
        <w:t xml:space="preserve">mantiene </w:t>
      </w:r>
      <w:r>
        <w:t xml:space="preserve">Hablantes de Lengua Indígena,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Patronal.</w:t>
      </w:r>
    </w:p>
    <w:p w:rsidR="00DC46F9" w:rsidRDefault="00DC46F9">
      <w:pPr>
        <w:pStyle w:val="Textoindependiente"/>
        <w:spacing w:before="1"/>
      </w:pPr>
    </w:p>
    <w:p w:rsidR="00DC46F9" w:rsidRDefault="001E172A">
      <w:pPr>
        <w:pStyle w:val="Textoindependiente"/>
        <w:ind w:left="399" w:right="1696"/>
        <w:jc w:val="both"/>
      </w:pPr>
      <w:r>
        <w:t xml:space="preserve">La organización de la comunidad </w:t>
      </w:r>
      <w:r>
        <w:rPr>
          <w:spacing w:val="-4"/>
        </w:rPr>
        <w:t xml:space="preserve">es </w:t>
      </w:r>
      <w:r>
        <w:t>articulada por la Asamblea Comunal y A</w:t>
      </w:r>
      <w:r>
        <w:t xml:space="preserve">samblea de Comité. En éstas </w:t>
      </w:r>
      <w:r>
        <w:rPr>
          <w:spacing w:val="2"/>
        </w:rPr>
        <w:t xml:space="preserve">se </w:t>
      </w:r>
      <w:r>
        <w:t xml:space="preserve">contienen todos aquellos aspectos que son de relevancia para </w:t>
      </w:r>
      <w:r>
        <w:rPr>
          <w:spacing w:val="-3"/>
        </w:rPr>
        <w:t xml:space="preserve">los </w:t>
      </w:r>
      <w:r>
        <w:t xml:space="preserve">habitantes, en tanto </w:t>
      </w:r>
      <w:r>
        <w:rPr>
          <w:spacing w:val="4"/>
        </w:rPr>
        <w:t xml:space="preserve">se </w:t>
      </w:r>
      <w:r>
        <w:t xml:space="preserve">ocupan en principio de la organización de las mismas y la delimitación de temas que a cada una corresponde, por </w:t>
      </w:r>
      <w:proofErr w:type="gramStart"/>
      <w:r>
        <w:t>ejemplo</w:t>
      </w:r>
      <w:proofErr w:type="gramEnd"/>
      <w:r>
        <w:t xml:space="preserve"> cumplimiento de </w:t>
      </w:r>
      <w:r>
        <w:t>obligaciones por parte de los</w:t>
      </w:r>
      <w:r>
        <w:rPr>
          <w:spacing w:val="-10"/>
        </w:rPr>
        <w:t xml:space="preserve"> </w:t>
      </w:r>
      <w:r>
        <w:t>habitantes.</w:t>
      </w:r>
    </w:p>
    <w:p w:rsidR="00DC46F9" w:rsidRDefault="00DC46F9">
      <w:pPr>
        <w:pStyle w:val="Textoindependiente"/>
        <w:spacing w:before="3"/>
      </w:pPr>
    </w:p>
    <w:p w:rsidR="00DC46F9" w:rsidRDefault="001E172A">
      <w:pPr>
        <w:pStyle w:val="Textoindependiente"/>
        <w:ind w:left="399" w:right="1700"/>
        <w:jc w:val="both"/>
      </w:pPr>
      <w:r>
        <w:t>No se dispone de un reglamento interno escrito o estatuto comunal de convivencia, pero figura un Juez Menor encargado de la impartición de justicia, pues el Delegado Municipal no está autorizado para aplicar sanci</w:t>
      </w:r>
      <w:r>
        <w:t>ones a infractores, más bien es quien funge como enlace con las autoridades municipales.</w:t>
      </w:r>
    </w:p>
    <w:p w:rsidR="00DC46F9" w:rsidRDefault="00DC46F9">
      <w:pPr>
        <w:jc w:val="both"/>
        <w:sectPr w:rsidR="00DC46F9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29"/>
        <w:gridCol w:w="1674"/>
        <w:gridCol w:w="1419"/>
      </w:tblGrid>
      <w:tr w:rsidR="00DC46F9">
        <w:trPr>
          <w:trHeight w:val="810"/>
        </w:trPr>
        <w:tc>
          <w:tcPr>
            <w:tcW w:w="8022" w:type="dxa"/>
            <w:gridSpan w:val="3"/>
          </w:tcPr>
          <w:p w:rsidR="00DC46F9" w:rsidRDefault="001E172A">
            <w:pPr>
              <w:pStyle w:val="TableParagraph"/>
              <w:spacing w:line="206" w:lineRule="exact"/>
              <w:ind w:left="2013" w:right="19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lastRenderedPageBreak/>
              <w:t>antiago</w:t>
            </w:r>
            <w:proofErr w:type="spellEnd"/>
            <w:r>
              <w:rPr>
                <w:b/>
                <w:w w:val="105"/>
                <w:sz w:val="18"/>
              </w:rPr>
              <w:t xml:space="preserve"> de Anaya (Cabecera), Santiago de Anaya</w:t>
            </w:r>
          </w:p>
        </w:tc>
      </w:tr>
      <w:tr w:rsidR="00DC46F9">
        <w:trPr>
          <w:trHeight w:val="790"/>
        </w:trPr>
        <w:tc>
          <w:tcPr>
            <w:tcW w:w="4929" w:type="dxa"/>
          </w:tcPr>
          <w:p w:rsidR="00DC46F9" w:rsidRDefault="00DC46F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C46F9" w:rsidRDefault="00DC46F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C46F9" w:rsidRDefault="00DC46F9">
            <w:pPr>
              <w:pStyle w:val="TableParagraph"/>
              <w:rPr>
                <w:sz w:val="18"/>
              </w:rPr>
            </w:pPr>
          </w:p>
          <w:p w:rsidR="00DC46F9" w:rsidRDefault="00DC46F9">
            <w:pPr>
              <w:pStyle w:val="TableParagraph"/>
              <w:rPr>
                <w:sz w:val="18"/>
              </w:rPr>
            </w:pPr>
          </w:p>
          <w:p w:rsidR="00DC46F9" w:rsidRDefault="00DC46F9">
            <w:pPr>
              <w:pStyle w:val="TableParagraph"/>
              <w:spacing w:before="10"/>
              <w:rPr>
                <w:sz w:val="15"/>
              </w:rPr>
            </w:pPr>
          </w:p>
          <w:p w:rsidR="00DC46F9" w:rsidRDefault="001E172A">
            <w:pPr>
              <w:pStyle w:val="TableParagraph"/>
              <w:spacing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C46F9">
        <w:trPr>
          <w:trHeight w:val="201"/>
        </w:trPr>
        <w:tc>
          <w:tcPr>
            <w:tcW w:w="4929" w:type="dxa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DC46F9" w:rsidRDefault="001E172A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C46F9" w:rsidRDefault="001E172A">
            <w:pPr>
              <w:pStyle w:val="TableParagraph"/>
              <w:spacing w:before="3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HGOSAA018</w:t>
            </w:r>
          </w:p>
        </w:tc>
      </w:tr>
      <w:tr w:rsidR="00DC46F9">
        <w:trPr>
          <w:trHeight w:val="392"/>
        </w:trPr>
        <w:tc>
          <w:tcPr>
            <w:tcW w:w="4929" w:type="dxa"/>
          </w:tcPr>
          <w:p w:rsidR="00DC46F9" w:rsidRDefault="00DC46F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C46F9" w:rsidRDefault="001E172A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C46F9" w:rsidRDefault="001E172A">
            <w:pPr>
              <w:pStyle w:val="TableParagraph"/>
              <w:spacing w:before="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130550001</w:t>
            </w:r>
          </w:p>
        </w:tc>
      </w:tr>
      <w:tr w:rsidR="00DC46F9">
        <w:trPr>
          <w:trHeight w:val="200"/>
        </w:trPr>
        <w:tc>
          <w:tcPr>
            <w:tcW w:w="4929" w:type="dxa"/>
            <w:vMerge w:val="restart"/>
            <w:shd w:val="clear" w:color="auto" w:fill="000000"/>
          </w:tcPr>
          <w:p w:rsidR="00DC46F9" w:rsidRDefault="001E172A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C46F9" w:rsidRDefault="001E172A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C46F9" w:rsidRDefault="001E172A">
            <w:pPr>
              <w:pStyle w:val="TableParagraph"/>
              <w:spacing w:before="6" w:line="174" w:lineRule="exact"/>
              <w:ind w:left="3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C46F9">
        <w:trPr>
          <w:trHeight w:val="193"/>
        </w:trPr>
        <w:tc>
          <w:tcPr>
            <w:tcW w:w="4929" w:type="dxa"/>
            <w:vMerge/>
            <w:tcBorders>
              <w:top w:val="nil"/>
            </w:tcBorders>
            <w:shd w:val="clear" w:color="auto" w:fill="0000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C46F9" w:rsidRDefault="001E172A">
            <w:pPr>
              <w:pStyle w:val="TableParagraph"/>
              <w:spacing w:before="3" w:line="170" w:lineRule="exact"/>
              <w:ind w:left="4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C46F9" w:rsidRDefault="001E172A">
            <w:pPr>
              <w:pStyle w:val="TableParagraph"/>
              <w:spacing w:before="3" w:line="170" w:lineRule="exact"/>
              <w:ind w:left="2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C46F9">
        <w:trPr>
          <w:trHeight w:val="197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4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line="178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45.3%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C46F9">
        <w:trPr>
          <w:trHeight w:val="197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7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C46F9">
        <w:trPr>
          <w:trHeight w:val="195"/>
        </w:trPr>
        <w:tc>
          <w:tcPr>
            <w:tcW w:w="492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C46F9" w:rsidRDefault="001E172A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7"/>
        </w:trPr>
        <w:tc>
          <w:tcPr>
            <w:tcW w:w="4929" w:type="dxa"/>
            <w:shd w:val="clear" w:color="auto" w:fill="FFFF00"/>
          </w:tcPr>
          <w:p w:rsidR="00DC46F9" w:rsidRDefault="001E172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C46F9" w:rsidRDefault="001E172A">
            <w:pPr>
              <w:pStyle w:val="TableParagraph"/>
              <w:spacing w:before="4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C46F9" w:rsidRDefault="001E172A">
            <w:pPr>
              <w:pStyle w:val="TableParagraph"/>
              <w:spacing w:before="4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5"/>
        </w:trPr>
        <w:tc>
          <w:tcPr>
            <w:tcW w:w="4929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3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C46F9" w:rsidRDefault="001E172A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7"/>
        </w:trPr>
        <w:tc>
          <w:tcPr>
            <w:tcW w:w="4929" w:type="dxa"/>
            <w:shd w:val="clear" w:color="auto" w:fill="F9C090"/>
          </w:tcPr>
          <w:p w:rsidR="00DC46F9" w:rsidRDefault="001E172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DC46F9" w:rsidRDefault="001E172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C46F9" w:rsidRDefault="001E172A">
            <w:pPr>
              <w:pStyle w:val="TableParagraph"/>
              <w:spacing w:before="4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6"/>
        </w:trPr>
        <w:tc>
          <w:tcPr>
            <w:tcW w:w="4929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98.0%</w:t>
            </w:r>
          </w:p>
        </w:tc>
      </w:tr>
      <w:tr w:rsidR="00DC46F9">
        <w:trPr>
          <w:trHeight w:val="195"/>
        </w:trPr>
        <w:tc>
          <w:tcPr>
            <w:tcW w:w="4929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C46F9" w:rsidRDefault="001E172A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199"/>
        </w:trPr>
        <w:tc>
          <w:tcPr>
            <w:tcW w:w="4929" w:type="dxa"/>
            <w:shd w:val="clear" w:color="auto" w:fill="DBE4F0"/>
          </w:tcPr>
          <w:p w:rsidR="00DC46F9" w:rsidRDefault="001E172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DC46F9" w:rsidRDefault="001E172A">
            <w:pPr>
              <w:pStyle w:val="TableParagraph"/>
              <w:spacing w:before="4" w:line="175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DC46F9" w:rsidRDefault="001E172A">
            <w:pPr>
              <w:pStyle w:val="TableParagraph"/>
              <w:spacing w:before="4" w:line="175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C46F9">
        <w:trPr>
          <w:trHeight w:val="3343"/>
        </w:trPr>
        <w:tc>
          <w:tcPr>
            <w:tcW w:w="4929" w:type="dxa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1E172A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C46F9" w:rsidRDefault="00DC46F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C46F9" w:rsidRDefault="00DC46F9">
            <w:pPr>
              <w:pStyle w:val="TableParagraph"/>
              <w:rPr>
                <w:sz w:val="16"/>
              </w:rPr>
            </w:pPr>
          </w:p>
        </w:tc>
      </w:tr>
      <w:tr w:rsidR="00DC46F9">
        <w:trPr>
          <w:trHeight w:val="199"/>
        </w:trPr>
        <w:tc>
          <w:tcPr>
            <w:tcW w:w="8022" w:type="dxa"/>
            <w:gridSpan w:val="3"/>
          </w:tcPr>
          <w:p w:rsidR="00DC46F9" w:rsidRDefault="001E172A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C46F9">
        <w:trPr>
          <w:trHeight w:val="175"/>
        </w:trPr>
        <w:tc>
          <w:tcPr>
            <w:tcW w:w="4929" w:type="dxa"/>
          </w:tcPr>
          <w:p w:rsidR="00DC46F9" w:rsidRDefault="001E172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C46F9" w:rsidRDefault="00DC46F9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DC46F9" w:rsidRDefault="00DC46F9">
            <w:pPr>
              <w:pStyle w:val="TableParagraph"/>
              <w:rPr>
                <w:sz w:val="10"/>
              </w:rPr>
            </w:pPr>
          </w:p>
        </w:tc>
      </w:tr>
    </w:tbl>
    <w:p w:rsidR="00DC46F9" w:rsidRDefault="00DC46F9">
      <w:pPr>
        <w:rPr>
          <w:sz w:val="10"/>
        </w:rPr>
        <w:sectPr w:rsidR="00DC46F9">
          <w:pgSz w:w="12240" w:h="15840"/>
          <w:pgMar w:top="1060" w:right="0" w:bottom="280" w:left="1300" w:header="720" w:footer="720" w:gutter="0"/>
          <w:cols w:space="720"/>
        </w:sectPr>
      </w:pPr>
    </w:p>
    <w:p w:rsidR="00DC46F9" w:rsidRDefault="001E172A">
      <w:pPr>
        <w:spacing w:before="70"/>
        <w:ind w:left="2973"/>
        <w:rPr>
          <w:b/>
          <w:sz w:val="18"/>
        </w:rPr>
      </w:pPr>
      <w:r>
        <w:rPr>
          <w:b/>
          <w:w w:val="105"/>
          <w:sz w:val="18"/>
        </w:rPr>
        <w:lastRenderedPageBreak/>
        <w:t>Santiago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Anaya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(Cabecera),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Santiago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Anaya</w:t>
      </w:r>
    </w:p>
    <w:p w:rsidR="00DC46F9" w:rsidRDefault="001E172A">
      <w:pPr>
        <w:tabs>
          <w:tab w:val="left" w:pos="1385"/>
          <w:tab w:val="right" w:pos="2208"/>
        </w:tabs>
        <w:spacing w:before="361" w:line="276" w:lineRule="auto"/>
        <w:ind w:left="348" w:right="169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4"/>
          <w:w w:val="105"/>
          <w:sz w:val="14"/>
        </w:rPr>
        <w:t xml:space="preserve">HGOSAA018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130550001</w:t>
      </w:r>
    </w:p>
    <w:p w:rsidR="00DC46F9" w:rsidRDefault="00DC46F9">
      <w:pPr>
        <w:spacing w:line="276" w:lineRule="auto"/>
        <w:rPr>
          <w:sz w:val="14"/>
        </w:rPr>
        <w:sectPr w:rsidR="00DC46F9">
          <w:pgSz w:w="12240" w:h="15840"/>
          <w:pgMar w:top="1000" w:right="0" w:bottom="280" w:left="1300" w:header="720" w:footer="720" w:gutter="0"/>
          <w:cols w:num="2" w:space="720" w:equalWidth="0">
            <w:col w:w="6999" w:space="40"/>
            <w:col w:w="3901"/>
          </w:cols>
        </w:sectPr>
      </w:pPr>
    </w:p>
    <w:p w:rsidR="00DC46F9" w:rsidRDefault="001E172A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40pt;width:309.85pt;height:111.6pt;rotation:315;z-index:-2530580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DC46F9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46F9" w:rsidRDefault="001E172A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46F9" w:rsidRDefault="00DC46F9">
            <w:pPr>
              <w:pStyle w:val="TableParagraph"/>
              <w:spacing w:before="10"/>
              <w:rPr>
                <w:sz w:val="11"/>
              </w:rPr>
            </w:pPr>
          </w:p>
          <w:p w:rsidR="00DC46F9" w:rsidRDefault="001E172A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46F9" w:rsidRDefault="001E172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46F9" w:rsidRDefault="00DC46F9">
            <w:pPr>
              <w:pStyle w:val="TableParagraph"/>
              <w:spacing w:before="10"/>
              <w:rPr>
                <w:sz w:val="11"/>
              </w:rPr>
            </w:pPr>
          </w:p>
          <w:p w:rsidR="00DC46F9" w:rsidRDefault="001E172A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C46F9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C46F9" w:rsidRDefault="001E172A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C46F9" w:rsidRDefault="001E172A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DC46F9" w:rsidRDefault="001E172A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C46F9" w:rsidRDefault="001E172A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45.3%</w:t>
            </w: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1E172A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1E172A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2"/>
              <w:rPr>
                <w:sz w:val="12"/>
              </w:rPr>
            </w:pPr>
          </w:p>
          <w:p w:rsidR="00DC46F9" w:rsidRDefault="001E172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7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3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8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C46F9" w:rsidRDefault="001E172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spacing w:before="1"/>
              <w:rPr>
                <w:sz w:val="18"/>
              </w:rPr>
            </w:pPr>
          </w:p>
          <w:p w:rsidR="00DC46F9" w:rsidRDefault="001E172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2"/>
              <w:rPr>
                <w:sz w:val="12"/>
              </w:rPr>
            </w:pPr>
          </w:p>
          <w:p w:rsidR="00DC46F9" w:rsidRDefault="001E172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7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2"/>
              <w:rPr>
                <w:sz w:val="12"/>
              </w:rPr>
            </w:pPr>
          </w:p>
          <w:p w:rsidR="00DC46F9" w:rsidRDefault="001E172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7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spacing w:before="10"/>
              <w:rPr>
                <w:sz w:val="18"/>
              </w:rPr>
            </w:pPr>
          </w:p>
          <w:p w:rsidR="00DC46F9" w:rsidRDefault="001E172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7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92D050"/>
          </w:tcPr>
          <w:p w:rsidR="00DC46F9" w:rsidRDefault="001E172A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C46F9" w:rsidRDefault="00DC46F9">
            <w:pPr>
              <w:pStyle w:val="TableParagraph"/>
              <w:spacing w:before="10"/>
              <w:rPr>
                <w:sz w:val="18"/>
              </w:rPr>
            </w:pPr>
          </w:p>
          <w:p w:rsidR="00DC46F9" w:rsidRDefault="001E172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7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2"/>
              <w:rPr>
                <w:sz w:val="12"/>
              </w:rPr>
            </w:pPr>
          </w:p>
          <w:p w:rsidR="00DC46F9" w:rsidRDefault="001E172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7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3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8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1E172A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48%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1E172A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C46F9" w:rsidRDefault="001E17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2"/>
              <w:rPr>
                <w:sz w:val="12"/>
              </w:rPr>
            </w:pPr>
          </w:p>
          <w:p w:rsidR="00DC46F9" w:rsidRDefault="001E172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DC46F9" w:rsidRDefault="00DC46F9">
            <w:pPr>
              <w:pStyle w:val="TableParagraph"/>
              <w:rPr>
                <w:sz w:val="14"/>
              </w:rPr>
            </w:pPr>
          </w:p>
          <w:p w:rsidR="00DC46F9" w:rsidRDefault="00DC46F9">
            <w:pPr>
              <w:pStyle w:val="TableParagraph"/>
              <w:spacing w:before="7"/>
              <w:rPr>
                <w:sz w:val="12"/>
              </w:rPr>
            </w:pPr>
          </w:p>
          <w:p w:rsidR="00DC46F9" w:rsidRDefault="001E172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  <w:tr w:rsidR="00DC46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DC46F9" w:rsidRDefault="001E172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C46F9" w:rsidRDefault="00DC46F9">
            <w:pPr>
              <w:rPr>
                <w:sz w:val="2"/>
                <w:szCs w:val="2"/>
              </w:rPr>
            </w:pPr>
          </w:p>
        </w:tc>
      </w:tr>
    </w:tbl>
    <w:p w:rsidR="00DC46F9" w:rsidRDefault="001E172A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DC46F9" w:rsidRDefault="00DC46F9">
      <w:pPr>
        <w:rPr>
          <w:sz w:val="12"/>
        </w:rPr>
        <w:sectPr w:rsidR="00DC46F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C46F9" w:rsidRDefault="00DC46F9">
      <w:pPr>
        <w:pStyle w:val="Textoindependiente"/>
        <w:rPr>
          <w:sz w:val="20"/>
        </w:rPr>
      </w:pPr>
      <w:bookmarkStart w:id="0" w:name="_GoBack"/>
      <w:bookmarkEnd w:id="0"/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20"/>
        </w:rPr>
      </w:pPr>
    </w:p>
    <w:p w:rsidR="00DC46F9" w:rsidRDefault="00DC46F9">
      <w:pPr>
        <w:pStyle w:val="Textoindependiente"/>
        <w:rPr>
          <w:sz w:val="12"/>
        </w:rPr>
      </w:pPr>
    </w:p>
    <w:p w:rsidR="00DC46F9" w:rsidRDefault="001E172A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90.65pt;z-index:251663360;mso-position-horizontal-relative:page" coordorigin="3217,-6473" coordsize="5826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41;height:5674" coordorigin="3244,-6360" coordsize="5741,5674" o:spt="100" adj="0,,0" path="m7009,-1566r-1735,l5746,-687r692,-719l7009,-1566xm4633,-6045r-614,499l3614,-4873r-316,718l3244,-3366r161,775l3769,-1889r540,578l5274,-1566r2938,l8514,-1889r364,-702l8459,-3405r459,-655l6443,-4060r172,-819l6141,-4879,4633,-6045xm8212,-1566r-1203,l7974,-1311r238,-255xm8264,-5546l6443,-4060r2475,l8985,-4155r-265,-745l8264,-5546xm6925,-6360r-784,1481l6615,-4879r310,-1481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41;height:5674" coordorigin="3244,-6360" coordsize="5741,5674" path="m6141,-4879r784,-1481l6443,-4060,8264,-5546r456,646l8985,-4155r-526,750l8878,-2591r-364,702l7974,-1311r-965,-255l6438,-1406r-692,719l5274,-1566r-965,255l3769,-1889r-364,-702l3244,-3366r54,-789l3614,-4873r405,-673l4633,-6045r1508,1166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55pt;margin-top:-415.5pt;width:438.7pt;height:533.45pt;z-index:25025740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84"/>
                    <w:gridCol w:w="1090"/>
                  </w:tblGrid>
                  <w:tr w:rsidR="00DC46F9">
                    <w:trPr>
                      <w:trHeight w:val="400"/>
                    </w:trPr>
                    <w:tc>
                      <w:tcPr>
                        <w:tcW w:w="7684" w:type="dxa"/>
                      </w:tcPr>
                      <w:p w:rsidR="00DC46F9" w:rsidRDefault="001E172A">
                        <w:pPr>
                          <w:pStyle w:val="TableParagraph"/>
                          <w:spacing w:line="206" w:lineRule="exact"/>
                          <w:ind w:left="23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Santiago de Anaya (Cabecera), Santiago de Anaya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C46F9">
                    <w:trPr>
                      <w:trHeight w:val="367"/>
                    </w:trPr>
                    <w:tc>
                      <w:tcPr>
                        <w:tcW w:w="7684" w:type="dxa"/>
                      </w:tcPr>
                      <w:p w:rsidR="00DC46F9" w:rsidRDefault="00DC46F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DC46F9" w:rsidRDefault="00DC46F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HGOSAA018</w:t>
                        </w:r>
                      </w:p>
                    </w:tc>
                  </w:tr>
                  <w:tr w:rsidR="00DC46F9">
                    <w:trPr>
                      <w:trHeight w:val="7635"/>
                    </w:trPr>
                    <w:tc>
                      <w:tcPr>
                        <w:tcW w:w="7684" w:type="dxa"/>
                      </w:tcPr>
                      <w:p w:rsidR="00DC46F9" w:rsidRDefault="001E172A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spacing w:before="123"/>
                          <w:ind w:left="8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5092"/>
                          </w:tabs>
                          <w:spacing w:before="70"/>
                          <w:ind w:left="3969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4905"/>
                          </w:tabs>
                          <w:ind w:left="67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C46F9" w:rsidRDefault="00DC46F9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ind w:left="401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6224"/>
                          </w:tabs>
                          <w:spacing w:before="68"/>
                          <w:ind w:left="6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ind w:left="401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DC46F9" w:rsidRDefault="00DC46F9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ind w:left="401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DC46F9" w:rsidRDefault="00DC46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spacing w:before="78"/>
                          <w:ind w:left="404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7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5582"/>
                          </w:tabs>
                          <w:ind w:left="4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4193"/>
                          </w:tabs>
                          <w:spacing w:line="163" w:lineRule="auto"/>
                          <w:ind w:left="3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1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DC46F9" w:rsidRDefault="001E172A">
                        <w:pPr>
                          <w:pStyle w:val="TableParagraph"/>
                          <w:spacing w:line="82" w:lineRule="exact"/>
                          <w:ind w:left="214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4662"/>
                          </w:tabs>
                          <w:spacing w:before="9"/>
                          <w:ind w:left="24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DC46F9" w:rsidRDefault="001E172A">
                        <w:pPr>
                          <w:pStyle w:val="TableParagraph"/>
                          <w:tabs>
                            <w:tab w:val="left" w:pos="4860"/>
                          </w:tabs>
                          <w:spacing w:before="6"/>
                          <w:ind w:left="291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DC46F9" w:rsidRDefault="001E172A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130550001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DC46F9" w:rsidRDefault="001E172A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DC46F9">
                    <w:trPr>
                      <w:trHeight w:val="45"/>
                    </w:trPr>
                    <w:tc>
                      <w:tcPr>
                        <w:tcW w:w="7684" w:type="dxa"/>
                      </w:tcPr>
                      <w:p w:rsidR="00DC46F9" w:rsidRDefault="00DC46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DC46F9" w:rsidRDefault="00DC46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C46F9">
                    <w:trPr>
                      <w:trHeight w:val="45"/>
                    </w:trPr>
                    <w:tc>
                      <w:tcPr>
                        <w:tcW w:w="7684" w:type="dxa"/>
                      </w:tcPr>
                      <w:p w:rsidR="00DC46F9" w:rsidRDefault="00DC46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DC46F9" w:rsidRDefault="00DC46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C46F9">
                    <w:trPr>
                      <w:trHeight w:val="2006"/>
                    </w:trPr>
                    <w:tc>
                      <w:tcPr>
                        <w:tcW w:w="7684" w:type="dxa"/>
                      </w:tcPr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C46F9" w:rsidRDefault="00DC46F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DC46F9" w:rsidRDefault="001E172A">
                        <w:pPr>
                          <w:pStyle w:val="TableParagraph"/>
                          <w:ind w:left="11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DC46F9" w:rsidRDefault="00DC46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C46F9">
                    <w:trPr>
                      <w:trHeight w:val="168"/>
                    </w:trPr>
                    <w:tc>
                      <w:tcPr>
                        <w:tcW w:w="8774" w:type="dxa"/>
                        <w:gridSpan w:val="2"/>
                      </w:tcPr>
                      <w:p w:rsidR="00DC46F9" w:rsidRDefault="001E172A">
                        <w:pPr>
                          <w:pStyle w:val="TableParagraph"/>
                          <w:spacing w:before="17" w:line="130" w:lineRule="exact"/>
                          <w:ind w:left="11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C46F9" w:rsidRDefault="00DC46F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DC46F9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46F9"/>
    <w:rsid w:val="001E172A"/>
    <w:rsid w:val="00D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B5BD29B"/>
  <w15:docId w15:val="{E9191819-B8F8-4870-9F13-2B8EDF5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9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2019-05-28T18:01:00Z</dcterms:created>
  <dcterms:modified xsi:type="dcterms:W3CDTF">2019-05-29T22:53:00Z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2019-05-28T00:00:00Z</vt:filetime>
  </property>
</Properties>
</file>