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2" w:rsidRDefault="00EE7442">
      <w:pPr>
        <w:pStyle w:val="Textoindependiente"/>
        <w:rPr>
          <w:sz w:val="20"/>
        </w:rPr>
      </w:pPr>
    </w:p>
    <w:p w:rsidR="00EE7442" w:rsidRDefault="006E444B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E6B9A39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spacing w:before="1"/>
        <w:rPr>
          <w:sz w:val="28"/>
        </w:rPr>
      </w:pPr>
    </w:p>
    <w:p w:rsidR="00EE7442" w:rsidRDefault="006E444B">
      <w:pPr>
        <w:spacing w:before="82" w:line="490" w:lineRule="exact"/>
        <w:ind w:left="3512" w:right="48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Tepetzintla</w:t>
      </w:r>
      <w:proofErr w:type="spellEnd"/>
      <w:r>
        <w:rPr>
          <w:b/>
          <w:color w:val="231F20"/>
          <w:sz w:val="44"/>
        </w:rPr>
        <w:t xml:space="preserve"> II</w:t>
      </w:r>
    </w:p>
    <w:p w:rsidR="00EE7442" w:rsidRDefault="006E444B">
      <w:pPr>
        <w:spacing w:line="260" w:lineRule="exact"/>
        <w:ind w:left="3510" w:right="4808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HGOSFO067</w:t>
      </w: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spacing w:before="10"/>
        <w:rPr>
          <w:sz w:val="18"/>
        </w:rPr>
      </w:pPr>
    </w:p>
    <w:p w:rsidR="00EE7442" w:rsidRDefault="006E444B">
      <w:pPr>
        <w:spacing w:before="90"/>
        <w:ind w:left="7033"/>
        <w:rPr>
          <w:sz w:val="24"/>
        </w:rPr>
      </w:pPr>
      <w:proofErr w:type="spellStart"/>
      <w:r>
        <w:rPr>
          <w:color w:val="231F20"/>
          <w:sz w:val="24"/>
        </w:rPr>
        <w:t>Tepetzintla</w:t>
      </w:r>
      <w:proofErr w:type="spellEnd"/>
      <w:r>
        <w:rPr>
          <w:color w:val="231F20"/>
          <w:sz w:val="24"/>
        </w:rPr>
        <w:t xml:space="preserve"> II: 130460123</w:t>
      </w:r>
    </w:p>
    <w:p w:rsidR="00EE7442" w:rsidRDefault="00EE7442">
      <w:pPr>
        <w:rPr>
          <w:sz w:val="24"/>
        </w:rPr>
        <w:sectPr w:rsidR="00EE744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6E444B">
      <w:pPr>
        <w:spacing w:before="218"/>
        <w:ind w:left="3511" w:right="48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E7442" w:rsidRDefault="00EE7442">
      <w:pPr>
        <w:pStyle w:val="Textoindependiente"/>
        <w:spacing w:before="3"/>
        <w:rPr>
          <w:b/>
          <w:sz w:val="32"/>
        </w:rPr>
      </w:pPr>
    </w:p>
    <w:p w:rsidR="00EE7442" w:rsidRDefault="006E444B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Tepetzintla</w:t>
      </w:r>
      <w:proofErr w:type="spellEnd"/>
      <w:r>
        <w:rPr>
          <w:b/>
          <w:sz w:val="32"/>
        </w:rPr>
        <w:t xml:space="preserve"> II</w:t>
      </w:r>
      <w:r>
        <w:t xml:space="preserve">, del Municipio de San Felipe </w:t>
      </w:r>
      <w:proofErr w:type="spellStart"/>
      <w:r>
        <w:t>O</w:t>
      </w:r>
      <w:r>
        <w:t>rizatlán</w:t>
      </w:r>
      <w:proofErr w:type="spellEnd"/>
      <w:r>
        <w:t xml:space="preserve">, con clave INEGI </w:t>
      </w:r>
      <w:r>
        <w:rPr>
          <w:b/>
        </w:rPr>
        <w:t>130460123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HGOSFO067.</w:t>
      </w:r>
    </w:p>
    <w:p w:rsidR="00EE7442" w:rsidRDefault="00EE7442">
      <w:pPr>
        <w:pStyle w:val="Textoindependiente"/>
        <w:spacing w:before="1"/>
        <w:rPr>
          <w:b/>
          <w:sz w:val="24"/>
        </w:rPr>
      </w:pPr>
    </w:p>
    <w:p w:rsidR="00EE7442" w:rsidRDefault="006E444B">
      <w:pPr>
        <w:pStyle w:val="Textoindependiente"/>
        <w:ind w:left="401" w:right="1695"/>
        <w:jc w:val="both"/>
      </w:pPr>
      <w:proofErr w:type="spellStart"/>
      <w:r>
        <w:rPr>
          <w:b/>
        </w:rPr>
        <w:t>Tepetzintla</w:t>
      </w:r>
      <w:proofErr w:type="spellEnd"/>
      <w:r>
        <w:rPr>
          <w:b/>
        </w:rPr>
        <w:t xml:space="preserve"> II </w:t>
      </w:r>
      <w:r>
        <w:t>posee una estructura or</w:t>
      </w:r>
      <w:r>
        <w:t>ganizativa reflejada en la realización de Asambleas Comunitarias, donde se toman las decisiones más importantes para la vida colectiva. De</w:t>
      </w:r>
      <w:r>
        <w:rPr>
          <w:spacing w:val="12"/>
        </w:rPr>
        <w:t xml:space="preserve"> </w:t>
      </w:r>
      <w:r>
        <w:t>esta manera eligen autoridades locales y conforman comités de distintos niveles (propios e institucionales) y cotidia</w:t>
      </w:r>
      <w:r>
        <w:t>namente se refuerza el trabajo en beneficio común, lo que da cuenta de la forma en cómo se construye la membrecía dentro del espacio comunitario y cómo a partir de distintos elementos (diálogo, castigos y multas), resuelven conflictos y por tanto se dinami</w:t>
      </w:r>
      <w:r>
        <w:t>za la vida jurídica</w:t>
      </w:r>
      <w:r>
        <w:rPr>
          <w:spacing w:val="-1"/>
        </w:rPr>
        <w:t xml:space="preserve"> </w:t>
      </w:r>
      <w:r>
        <w:t>local.</w:t>
      </w:r>
    </w:p>
    <w:p w:rsidR="00EE7442" w:rsidRDefault="00EE7442">
      <w:pPr>
        <w:pStyle w:val="Textoindependiente"/>
        <w:spacing w:before="10"/>
        <w:rPr>
          <w:sz w:val="21"/>
        </w:rPr>
      </w:pPr>
    </w:p>
    <w:p w:rsidR="00EE7442" w:rsidRDefault="006E444B">
      <w:pPr>
        <w:pStyle w:val="Textoindependiente"/>
        <w:spacing w:before="1"/>
        <w:ind w:left="401" w:right="1698"/>
        <w:jc w:val="both"/>
      </w:pPr>
      <w:r>
        <w:t>Con un significativo 91por ciento de Hablantes de Lengua Indígena es evidente que los habitantes han protegido la lengua materna como resultado de la preservación de sus orígenes e identidad cultural.</w:t>
      </w:r>
    </w:p>
    <w:p w:rsidR="00EE7442" w:rsidRDefault="00EE7442">
      <w:pPr>
        <w:pStyle w:val="Textoindependiente"/>
      </w:pPr>
    </w:p>
    <w:p w:rsidR="00EE7442" w:rsidRDefault="006E444B">
      <w:pPr>
        <w:pStyle w:val="Textoindependiente"/>
        <w:spacing w:before="1"/>
        <w:ind w:left="401" w:right="1698"/>
        <w:jc w:val="both"/>
      </w:pPr>
      <w:r>
        <w:t>En relación a las prácticas culturales, la tradición dancística es motivo de orgullo para los pobladores, esto es un elemento que cohesiona la vida comunitaria.</w:t>
      </w:r>
    </w:p>
    <w:p w:rsidR="00EE7442" w:rsidRDefault="00EE7442">
      <w:pPr>
        <w:pStyle w:val="Textoindependiente"/>
        <w:spacing w:before="10"/>
        <w:rPr>
          <w:sz w:val="21"/>
        </w:rPr>
      </w:pPr>
    </w:p>
    <w:p w:rsidR="00EE7442" w:rsidRDefault="006E444B">
      <w:pPr>
        <w:pStyle w:val="Textoindependiente"/>
        <w:ind w:left="401" w:right="1698"/>
        <w:jc w:val="both"/>
      </w:pPr>
      <w:r>
        <w:t>La apertura del centro de salud ha provocado que menos personas acudan a la medicina tradicion</w:t>
      </w:r>
      <w:r>
        <w:t xml:space="preserve">al para curar sus males, de </w:t>
      </w:r>
      <w:proofErr w:type="gramStart"/>
      <w:r>
        <w:t>hecho</w:t>
      </w:r>
      <w:proofErr w:type="gramEnd"/>
      <w:r>
        <w:t xml:space="preserve"> los habitantes de esta comunidad ya no manifestaron “enfermedades culturales” y las parteras han sido sustituidas por los médicos alópatas.</w:t>
      </w:r>
    </w:p>
    <w:p w:rsidR="00EE7442" w:rsidRDefault="00EE7442">
      <w:pPr>
        <w:jc w:val="both"/>
        <w:sectPr w:rsidR="00EE7442">
          <w:pgSz w:w="12240" w:h="15840"/>
          <w:pgMar w:top="1060" w:right="0" w:bottom="280" w:left="1300" w:header="720" w:footer="720" w:gutter="0"/>
          <w:cols w:space="720"/>
        </w:sectPr>
      </w:pPr>
    </w:p>
    <w:p w:rsidR="006E444B" w:rsidRDefault="006E444B">
      <w:pPr>
        <w:pStyle w:val="Textoindependiente"/>
        <w:rPr>
          <w:sz w:val="20"/>
        </w:rPr>
      </w:pPr>
    </w:p>
    <w:p w:rsidR="006E444B" w:rsidRDefault="006E444B">
      <w:pPr>
        <w:pStyle w:val="Textoindependiente"/>
        <w:rPr>
          <w:sz w:val="20"/>
        </w:rPr>
      </w:pPr>
    </w:p>
    <w:p w:rsidR="006E444B" w:rsidRDefault="006E444B">
      <w:pPr>
        <w:pStyle w:val="Textoindependiente"/>
        <w:rPr>
          <w:sz w:val="20"/>
        </w:rPr>
      </w:pPr>
    </w:p>
    <w:p w:rsidR="006E444B" w:rsidRDefault="006E444B">
      <w:pPr>
        <w:pStyle w:val="Textoindependiente"/>
        <w:rPr>
          <w:sz w:val="20"/>
        </w:rPr>
      </w:pPr>
    </w:p>
    <w:p w:rsidR="006E444B" w:rsidRDefault="006E444B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E7442">
        <w:trPr>
          <w:trHeight w:val="759"/>
        </w:trPr>
        <w:tc>
          <w:tcPr>
            <w:tcW w:w="7544" w:type="dxa"/>
            <w:gridSpan w:val="3"/>
          </w:tcPr>
          <w:p w:rsidR="00EE7442" w:rsidRDefault="006E444B">
            <w:pPr>
              <w:pStyle w:val="TableParagraph"/>
              <w:spacing w:line="193" w:lineRule="exact"/>
              <w:ind w:left="2446" w:right="234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Tepetzintla</w:t>
            </w:r>
            <w:proofErr w:type="spellEnd"/>
            <w:r>
              <w:rPr>
                <w:b/>
                <w:w w:val="105"/>
                <w:sz w:val="17"/>
              </w:rPr>
              <w:t xml:space="preserve"> II,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EE7442">
        <w:trPr>
          <w:trHeight w:val="741"/>
        </w:trPr>
        <w:tc>
          <w:tcPr>
            <w:tcW w:w="4640" w:type="dxa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E7442" w:rsidRDefault="00EE7442">
            <w:pPr>
              <w:pStyle w:val="TableParagraph"/>
              <w:rPr>
                <w:sz w:val="16"/>
              </w:rPr>
            </w:pPr>
          </w:p>
          <w:p w:rsidR="00EE7442" w:rsidRDefault="00EE7442">
            <w:pPr>
              <w:pStyle w:val="TableParagraph"/>
              <w:rPr>
                <w:sz w:val="16"/>
              </w:rPr>
            </w:pPr>
          </w:p>
          <w:p w:rsidR="00EE7442" w:rsidRDefault="00EE7442">
            <w:pPr>
              <w:pStyle w:val="TableParagraph"/>
              <w:spacing w:before="8"/>
              <w:rPr>
                <w:sz w:val="16"/>
              </w:rPr>
            </w:pPr>
          </w:p>
          <w:p w:rsidR="00EE7442" w:rsidRDefault="006E444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E7442">
        <w:trPr>
          <w:trHeight w:val="189"/>
        </w:trPr>
        <w:tc>
          <w:tcPr>
            <w:tcW w:w="4640" w:type="dxa"/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E7442" w:rsidRDefault="006E444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E7442" w:rsidRDefault="006E444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HGOSFO067</w:t>
            </w:r>
          </w:p>
        </w:tc>
      </w:tr>
      <w:tr w:rsidR="00EE7442">
        <w:trPr>
          <w:trHeight w:val="369"/>
        </w:trPr>
        <w:tc>
          <w:tcPr>
            <w:tcW w:w="4640" w:type="dxa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E7442" w:rsidRDefault="006E444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E7442" w:rsidRDefault="006E444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130460123</w:t>
            </w:r>
          </w:p>
        </w:tc>
      </w:tr>
      <w:tr w:rsidR="00EE744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E7442" w:rsidRDefault="006E444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E7442" w:rsidRDefault="006E444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E7442" w:rsidRDefault="006E444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E744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E7442" w:rsidRDefault="006E444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E7442" w:rsidRDefault="006E444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E7442">
        <w:trPr>
          <w:trHeight w:val="185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91.3%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7442">
        <w:trPr>
          <w:trHeight w:val="185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7442">
        <w:trPr>
          <w:trHeight w:val="185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7442">
        <w:trPr>
          <w:trHeight w:val="185"/>
        </w:trPr>
        <w:tc>
          <w:tcPr>
            <w:tcW w:w="4640" w:type="dxa"/>
            <w:shd w:val="clear" w:color="auto" w:fill="FFFF00"/>
          </w:tcPr>
          <w:p w:rsidR="00EE7442" w:rsidRDefault="006E444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E7442" w:rsidRDefault="006E444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E7442" w:rsidRDefault="006E444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7442">
        <w:trPr>
          <w:trHeight w:val="185"/>
        </w:trPr>
        <w:tc>
          <w:tcPr>
            <w:tcW w:w="4640" w:type="dxa"/>
            <w:shd w:val="clear" w:color="auto" w:fill="F9BE8F"/>
          </w:tcPr>
          <w:p w:rsidR="00EE7442" w:rsidRDefault="006E444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E7442" w:rsidRDefault="006E444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E7442" w:rsidRDefault="006E444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55.0%</w:t>
            </w:r>
          </w:p>
        </w:tc>
      </w:tr>
      <w:tr w:rsidR="00EE7442">
        <w:trPr>
          <w:trHeight w:val="184"/>
        </w:trPr>
        <w:tc>
          <w:tcPr>
            <w:tcW w:w="4640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E7442" w:rsidRDefault="006E444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7442">
        <w:trPr>
          <w:trHeight w:val="187"/>
        </w:trPr>
        <w:tc>
          <w:tcPr>
            <w:tcW w:w="4640" w:type="dxa"/>
            <w:shd w:val="clear" w:color="auto" w:fill="DCE6F0"/>
          </w:tcPr>
          <w:p w:rsidR="00EE7442" w:rsidRDefault="006E444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E7442" w:rsidRDefault="006E444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E7442" w:rsidRDefault="006E444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7442">
        <w:trPr>
          <w:trHeight w:val="3141"/>
        </w:trPr>
        <w:tc>
          <w:tcPr>
            <w:tcW w:w="4640" w:type="dxa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</w:tc>
      </w:tr>
      <w:tr w:rsidR="00EE7442">
        <w:trPr>
          <w:trHeight w:val="185"/>
        </w:trPr>
        <w:tc>
          <w:tcPr>
            <w:tcW w:w="7544" w:type="dxa"/>
            <w:gridSpan w:val="3"/>
          </w:tcPr>
          <w:p w:rsidR="00EE7442" w:rsidRDefault="006E444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E7442">
        <w:trPr>
          <w:trHeight w:val="164"/>
        </w:trPr>
        <w:tc>
          <w:tcPr>
            <w:tcW w:w="4640" w:type="dxa"/>
          </w:tcPr>
          <w:p w:rsidR="00EE7442" w:rsidRDefault="006E444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E7442" w:rsidRDefault="00EE744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E7442" w:rsidRDefault="00EE7442">
            <w:pPr>
              <w:pStyle w:val="TableParagraph"/>
              <w:rPr>
                <w:sz w:val="10"/>
              </w:rPr>
            </w:pPr>
          </w:p>
        </w:tc>
      </w:tr>
    </w:tbl>
    <w:p w:rsidR="00EE7442" w:rsidRDefault="00EE7442">
      <w:pPr>
        <w:rPr>
          <w:sz w:val="10"/>
        </w:rPr>
        <w:sectPr w:rsidR="00EE7442">
          <w:pgSz w:w="11910" w:h="16840"/>
          <w:pgMar w:top="1600" w:right="0" w:bottom="280" w:left="1680" w:header="720" w:footer="720" w:gutter="0"/>
          <w:cols w:space="720"/>
        </w:sectPr>
      </w:pPr>
    </w:p>
    <w:p w:rsidR="00EE7442" w:rsidRDefault="006E444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E744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6E444B">
            <w:pPr>
              <w:pStyle w:val="TableParagraph"/>
              <w:spacing w:line="193" w:lineRule="exact"/>
              <w:ind w:left="2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Tepetzintla</w:t>
            </w:r>
            <w:proofErr w:type="spellEnd"/>
            <w:r>
              <w:rPr>
                <w:b/>
                <w:w w:val="105"/>
                <w:sz w:val="17"/>
              </w:rPr>
              <w:t xml:space="preserve"> II,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</w:tr>
      <w:tr w:rsidR="00EE7442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6E444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6E444B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HGOSFO067</w:t>
            </w:r>
          </w:p>
        </w:tc>
      </w:tr>
      <w:tr w:rsidR="00EE7442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EE744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6E444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7442" w:rsidRDefault="006E444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130460123</w:t>
            </w:r>
          </w:p>
        </w:tc>
      </w:tr>
      <w:tr w:rsidR="00EE744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7442" w:rsidRDefault="00EE7442">
            <w:pPr>
              <w:pStyle w:val="TableParagraph"/>
              <w:spacing w:before="9"/>
              <w:rPr>
                <w:sz w:val="10"/>
              </w:rPr>
            </w:pPr>
          </w:p>
          <w:p w:rsidR="00EE7442" w:rsidRDefault="006E444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7442" w:rsidRDefault="00EE7442">
            <w:pPr>
              <w:pStyle w:val="TableParagraph"/>
              <w:spacing w:before="9"/>
              <w:rPr>
                <w:sz w:val="10"/>
              </w:rPr>
            </w:pPr>
          </w:p>
          <w:p w:rsidR="00EE7442" w:rsidRDefault="006E444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7442" w:rsidRDefault="006E444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7442" w:rsidRDefault="00EE7442">
            <w:pPr>
              <w:pStyle w:val="TableParagraph"/>
              <w:spacing w:before="9"/>
              <w:rPr>
                <w:sz w:val="10"/>
              </w:rPr>
            </w:pPr>
          </w:p>
          <w:p w:rsidR="00EE7442" w:rsidRDefault="006E444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E744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E7442" w:rsidRDefault="006E444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E7442" w:rsidRDefault="006E444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E7442" w:rsidRDefault="006E444B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E7442" w:rsidRDefault="006E444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91.3%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11"/>
              <w:rPr>
                <w:sz w:val="20"/>
              </w:rPr>
            </w:pPr>
          </w:p>
          <w:p w:rsidR="00EE7442" w:rsidRDefault="006E444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EE744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E7442" w:rsidRDefault="006E44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E7442" w:rsidRDefault="006E44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6E444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7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E7442" w:rsidRDefault="006E44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E7442" w:rsidRDefault="006E444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744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spacing w:before="10"/>
              <w:rPr>
                <w:sz w:val="17"/>
              </w:rPr>
            </w:pPr>
          </w:p>
          <w:p w:rsidR="00EE7442" w:rsidRDefault="006E444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92D050"/>
          </w:tcPr>
          <w:p w:rsidR="00EE7442" w:rsidRDefault="006E444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E7442" w:rsidRDefault="006E444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E7442" w:rsidRDefault="00EE7442">
            <w:pPr>
              <w:pStyle w:val="TableParagraph"/>
              <w:spacing w:before="10"/>
              <w:rPr>
                <w:sz w:val="17"/>
              </w:rPr>
            </w:pPr>
          </w:p>
          <w:p w:rsidR="00EE7442" w:rsidRDefault="006E444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E7442" w:rsidRDefault="006E444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E7442" w:rsidRDefault="006E44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E7442" w:rsidRDefault="006E444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744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11"/>
              <w:rPr>
                <w:sz w:val="20"/>
              </w:rPr>
            </w:pPr>
          </w:p>
          <w:p w:rsidR="00EE7442" w:rsidRDefault="006E444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E7442" w:rsidRDefault="006E444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6E444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AEDF3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E7442" w:rsidRDefault="00EE7442">
            <w:pPr>
              <w:pStyle w:val="TableParagraph"/>
              <w:rPr>
                <w:sz w:val="14"/>
              </w:rPr>
            </w:pPr>
          </w:p>
          <w:p w:rsidR="00EE7442" w:rsidRDefault="00EE7442">
            <w:pPr>
              <w:pStyle w:val="TableParagraph"/>
              <w:spacing w:before="2"/>
              <w:rPr>
                <w:sz w:val="11"/>
              </w:rPr>
            </w:pPr>
          </w:p>
          <w:p w:rsidR="00EE7442" w:rsidRDefault="006E444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AEDF3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AEDF3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E7442" w:rsidRDefault="006E444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AEDF3"/>
          </w:tcPr>
          <w:p w:rsidR="00EE7442" w:rsidRDefault="006E444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E7442" w:rsidRDefault="00EE7442">
            <w:pPr>
              <w:rPr>
                <w:sz w:val="2"/>
                <w:szCs w:val="2"/>
              </w:rPr>
            </w:pPr>
          </w:p>
        </w:tc>
      </w:tr>
      <w:tr w:rsidR="00EE744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E7442" w:rsidRDefault="006E444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E7442" w:rsidRDefault="00EE7442">
      <w:pPr>
        <w:spacing w:line="107" w:lineRule="exact"/>
        <w:rPr>
          <w:sz w:val="11"/>
        </w:rPr>
        <w:sectPr w:rsidR="00EE7442">
          <w:pgSz w:w="11910" w:h="16840"/>
          <w:pgMar w:top="1600" w:right="0" w:bottom="280" w:left="1680" w:header="720" w:footer="720" w:gutter="0"/>
          <w:cols w:space="720"/>
        </w:sect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10"/>
        </w:rPr>
      </w:pPr>
    </w:p>
    <w:p w:rsidR="00EE7442" w:rsidRDefault="00EE7442">
      <w:pPr>
        <w:pStyle w:val="Textoindependiente"/>
        <w:spacing w:before="3"/>
        <w:rPr>
          <w:sz w:val="9"/>
        </w:rPr>
      </w:pPr>
    </w:p>
    <w:p w:rsidR="00EE7442" w:rsidRDefault="006E444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614;width:4949;height:4104" coordorigin="3729,-2614" coordsize="4949,4104" o:spt="100" adj="0,,0" path="m5980,-99l4682,362,3729,1490,5980,-99xm3966,-1979r668,1183l4631,-379,5980,-99,8575,824,8178,51r436,-621l6266,-570r137,-706l5264,-1276,3966,-1979xm7993,-1979l6266,-570r2348,l8677,-660,7203,-733r790,-1246xm5980,-2614r-716,1338l6403,-1276r208,-1078l5980,-2614xe" fillcolor="#9bba58" stroked="f">
              <v:stroke joinstyle="round"/>
              <v:formulas/>
              <v:path arrowok="t" o:connecttype="segments"/>
            </v:shape>
            <v:shape id="_x0000_s1032" style="position:absolute;left:3728;top:-2614;width:4949;height:4562" coordorigin="3729,-2614" coordsize="4949,4562" path="m5980,-2614r631,260l6266,-570,7993,-1979,7203,-733r1474,73l8178,51r397,773l5980,-99r281,2047l5980,-99,5705,533,5980,-99,3729,1490,4682,362,5980,-99,4631,-379r3,-417l3966,-1979r1298,703l5980,-26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EE7442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EE7442" w:rsidRDefault="006E444B">
                        <w:pPr>
                          <w:pStyle w:val="TableParagraph"/>
                          <w:spacing w:line="193" w:lineRule="exact"/>
                          <w:ind w:left="274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Tepetzintla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II,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</w:tcPr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E7442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EE7442" w:rsidRDefault="00EE744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7442" w:rsidRDefault="00EE744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spacing w:line="153" w:lineRule="exact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HGOSFO067</w:t>
                        </w:r>
                      </w:p>
                    </w:tc>
                  </w:tr>
                  <w:tr w:rsidR="00EE7442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EE7442" w:rsidRDefault="006E444B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E7442" w:rsidRDefault="00EE744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E7442" w:rsidRDefault="00EE744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E7442" w:rsidRDefault="00EE74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E7442" w:rsidRDefault="006E444B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E7442" w:rsidRDefault="006E444B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7442" w:rsidRDefault="006E444B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130460123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E7442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7442" w:rsidRDefault="00EE744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E7442" w:rsidRDefault="006E444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7442" w:rsidRDefault="00EE744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E7442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EE7442" w:rsidRDefault="006E444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E7442" w:rsidRDefault="00EE744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EE7442">
      <w:pPr>
        <w:pStyle w:val="Textoindependiente"/>
        <w:rPr>
          <w:sz w:val="20"/>
        </w:rPr>
      </w:pPr>
    </w:p>
    <w:p w:rsidR="00EE7442" w:rsidRDefault="006E444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E744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E7442"/>
    <w:rsid w:val="006E444B"/>
    <w:rsid w:val="00E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2C5A21F"/>
  <w15:docId w15:val="{779E9B1F-7E2D-4D7D-AB24-3C3C679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2019-05-29T15:22:00Z</dcterms:created>
  <dcterms:modified xsi:type="dcterms:W3CDTF">2019-05-29T22:02:00Z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