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1F2" w:rsidRDefault="00F14BD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00B6BC9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spacing w:before="1"/>
        <w:rPr>
          <w:sz w:val="28"/>
        </w:rPr>
      </w:pPr>
    </w:p>
    <w:p w:rsidR="00D921F2" w:rsidRDefault="00F14BDD">
      <w:pPr>
        <w:spacing w:before="82"/>
        <w:ind w:left="3721" w:right="499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Huizachez</w:t>
      </w:r>
      <w:proofErr w:type="spellEnd"/>
    </w:p>
    <w:p w:rsidR="00D921F2" w:rsidRDefault="00F14BDD">
      <w:pPr>
        <w:spacing w:before="16"/>
        <w:ind w:left="3721" w:right="501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3"/>
          <w:sz w:val="24"/>
        </w:rPr>
        <w:t>HGOTAS008</w:t>
      </w: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spacing w:before="7"/>
      </w:pPr>
    </w:p>
    <w:p w:rsidR="00D921F2" w:rsidRDefault="00F14BDD">
      <w:pPr>
        <w:ind w:right="1402"/>
        <w:jc w:val="right"/>
        <w:rPr>
          <w:sz w:val="24"/>
        </w:rPr>
      </w:pPr>
      <w:proofErr w:type="spellStart"/>
      <w:r>
        <w:rPr>
          <w:color w:val="231F20"/>
          <w:sz w:val="24"/>
        </w:rPr>
        <w:t>Huizachez</w:t>
      </w:r>
      <w:proofErr w:type="spellEnd"/>
      <w:r>
        <w:rPr>
          <w:color w:val="231F20"/>
          <w:sz w:val="24"/>
        </w:rPr>
        <w:t>: 130580012</w:t>
      </w:r>
    </w:p>
    <w:p w:rsidR="00D921F2" w:rsidRDefault="00D921F2">
      <w:pPr>
        <w:jc w:val="right"/>
        <w:rPr>
          <w:sz w:val="24"/>
        </w:rPr>
        <w:sectPr w:rsidR="00D921F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F14BDD">
      <w:pPr>
        <w:spacing w:before="218"/>
        <w:ind w:left="3721" w:right="501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921F2" w:rsidRDefault="00D921F2">
      <w:pPr>
        <w:pStyle w:val="Textoindependiente"/>
        <w:rPr>
          <w:b/>
          <w:sz w:val="34"/>
        </w:rPr>
      </w:pPr>
    </w:p>
    <w:p w:rsidR="00D921F2" w:rsidRDefault="00F14BDD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Huizachez</w:t>
      </w:r>
      <w:proofErr w:type="spellEnd"/>
      <w:r>
        <w:t xml:space="preserve">, del Municipio de </w:t>
      </w:r>
      <w:proofErr w:type="spellStart"/>
      <w:r>
        <w:t>Tasquillo</w:t>
      </w:r>
      <w:proofErr w:type="spellEnd"/>
      <w:r>
        <w:t>, con cl</w:t>
      </w:r>
      <w:r>
        <w:t xml:space="preserve">ave INEGI </w:t>
      </w:r>
      <w:r>
        <w:rPr>
          <w:b/>
        </w:rPr>
        <w:t>130580012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clave </w:t>
      </w:r>
      <w:r>
        <w:rPr>
          <w:b/>
        </w:rPr>
        <w:t>HGOTAS008</w:t>
      </w:r>
      <w:r>
        <w:t>.</w:t>
      </w:r>
    </w:p>
    <w:p w:rsidR="00D921F2" w:rsidRDefault="00D921F2">
      <w:pPr>
        <w:pStyle w:val="Textoindependiente"/>
        <w:spacing w:before="1"/>
        <w:rPr>
          <w:sz w:val="24"/>
        </w:rPr>
      </w:pPr>
    </w:p>
    <w:p w:rsidR="00D921F2" w:rsidRDefault="00F14BDD">
      <w:pPr>
        <w:pStyle w:val="Textoindependiente"/>
        <w:ind w:left="401" w:right="1697"/>
        <w:jc w:val="both"/>
      </w:pPr>
      <w:proofErr w:type="spellStart"/>
      <w:r>
        <w:rPr>
          <w:b/>
        </w:rPr>
        <w:t>Huizachez</w:t>
      </w:r>
      <w:proofErr w:type="spellEnd"/>
      <w:r>
        <w:rPr>
          <w:b/>
        </w:rPr>
        <w:t xml:space="preserve"> </w:t>
      </w:r>
      <w:r>
        <w:t>mantiene una intensa vida social comunitaria qu</w:t>
      </w:r>
      <w:r>
        <w:t>e es articulada por sus autoridades elegidas para desempeñar su cargo un año; su elección corresponde a las Asambleas Generales, a las cuales son convocados los mayores de edad. Una actividad muy importante que cohesiona a los habitantes es la faena, que s</w:t>
      </w:r>
      <w:r>
        <w:t>e determina por los comités.</w:t>
      </w:r>
    </w:p>
    <w:p w:rsidR="00D921F2" w:rsidRDefault="00D921F2">
      <w:pPr>
        <w:pStyle w:val="Textoindependiente"/>
      </w:pPr>
    </w:p>
    <w:p w:rsidR="00D921F2" w:rsidRDefault="00F14BDD">
      <w:pPr>
        <w:pStyle w:val="Textoindependiente"/>
        <w:ind w:left="401" w:right="1698"/>
        <w:jc w:val="both"/>
      </w:pPr>
      <w:r>
        <w:t>Con un 66 por ciento de Hablantes de Lengua Indígena, se advierte que la lengua es utilizada sólo por las personas mayores, y los jóvenes y niños están abandonando su uso debido a que sus padres consideran que es mejor aprende</w:t>
      </w:r>
      <w:r>
        <w:t>r el castellano pues les abrirá más oportunidades de desarrollo.</w:t>
      </w:r>
    </w:p>
    <w:p w:rsidR="00D921F2" w:rsidRDefault="00D921F2">
      <w:pPr>
        <w:pStyle w:val="Textoindependiente"/>
        <w:spacing w:before="11"/>
        <w:rPr>
          <w:sz w:val="21"/>
        </w:rPr>
      </w:pPr>
    </w:p>
    <w:p w:rsidR="00D921F2" w:rsidRDefault="00F14BDD">
      <w:pPr>
        <w:pStyle w:val="Textoindependiente"/>
        <w:ind w:left="401" w:right="1695"/>
        <w:jc w:val="both"/>
      </w:pPr>
      <w:r>
        <w:t xml:space="preserve">Parte de las prácticas culturales se están perdiendo, por </w:t>
      </w:r>
      <w:proofErr w:type="gramStart"/>
      <w:r>
        <w:t>ejemplo</w:t>
      </w:r>
      <w:proofErr w:type="gramEnd"/>
      <w:r>
        <w:t xml:space="preserve"> la música, la danza y la vestimenta. Aunque conservan una fuerte organización ante la Fiesta Patronal celebrada el 14 de diciembre. También se constató que otras ceremonias y ritos agrícolas</w:t>
      </w:r>
      <w:r>
        <w:t xml:space="preserve"> se están dejando porque la agricultura ha tenido resultados poco productivos, por lo que los medios de sobrevivencia se están </w:t>
      </w:r>
      <w:proofErr w:type="gramStart"/>
      <w:r>
        <w:t>dirigiendo  hacia</w:t>
      </w:r>
      <w:proofErr w:type="gramEnd"/>
      <w:r>
        <w:t xml:space="preserve"> la migración tanto estatal como fuera del país.</w:t>
      </w:r>
    </w:p>
    <w:p w:rsidR="00D921F2" w:rsidRDefault="00D921F2">
      <w:pPr>
        <w:pStyle w:val="Textoindependiente"/>
      </w:pPr>
    </w:p>
    <w:p w:rsidR="00D921F2" w:rsidRDefault="00F14BDD">
      <w:pPr>
        <w:pStyle w:val="Textoindependiente"/>
        <w:ind w:left="401" w:right="1697"/>
        <w:jc w:val="both"/>
      </w:pPr>
      <w:r>
        <w:t>Existe un reglamento escrito que determina la buena convivenci</w:t>
      </w:r>
      <w:r>
        <w:t>a, donde se establecen derechos y obligaciones económicos y faenas. En cada reunión se levantan actas de los acuerdos y comitivas, mismas que se quedan dentro del control interno, llevando la aplicación, revisión y seguimiento del reglamento.</w:t>
      </w:r>
    </w:p>
    <w:p w:rsidR="00D921F2" w:rsidRDefault="00D921F2">
      <w:pPr>
        <w:pStyle w:val="Textoindependiente"/>
        <w:spacing w:before="11"/>
        <w:rPr>
          <w:sz w:val="21"/>
        </w:rPr>
      </w:pPr>
    </w:p>
    <w:p w:rsidR="00D921F2" w:rsidRDefault="00F14BDD">
      <w:pPr>
        <w:pStyle w:val="Textoindependiente"/>
        <w:ind w:left="401" w:right="1697"/>
        <w:jc w:val="both"/>
      </w:pPr>
      <w:r>
        <w:t xml:space="preserve">La apertura </w:t>
      </w:r>
      <w:r>
        <w:t xml:space="preserve">del hospital regional de Ixmiquilpan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“enfermedades culturales” y las parteras han sido sustituidas por médicos que atienden lo</w:t>
      </w:r>
      <w:r>
        <w:t>s partos en los centros hospitalarios estatales o privados cercanos.</w:t>
      </w:r>
    </w:p>
    <w:p w:rsidR="00D921F2" w:rsidRDefault="00D921F2">
      <w:pPr>
        <w:jc w:val="both"/>
        <w:sectPr w:rsidR="00D921F2">
          <w:pgSz w:w="12240" w:h="15840"/>
          <w:pgMar w:top="1060" w:right="0" w:bottom="280" w:left="1300" w:header="720" w:footer="720" w:gutter="0"/>
          <w:cols w:space="720"/>
        </w:sect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D921F2">
        <w:trPr>
          <w:trHeight w:val="810"/>
        </w:trPr>
        <w:tc>
          <w:tcPr>
            <w:tcW w:w="4930" w:type="dxa"/>
          </w:tcPr>
          <w:p w:rsidR="00D921F2" w:rsidRDefault="00F14BDD">
            <w:pPr>
              <w:pStyle w:val="TableParagraph"/>
              <w:spacing w:before="0" w:line="206" w:lineRule="exact"/>
              <w:ind w:left="3226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Huizachez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921F2">
        <w:trPr>
          <w:trHeight w:val="790"/>
        </w:trPr>
        <w:tc>
          <w:tcPr>
            <w:tcW w:w="4930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921F2" w:rsidRDefault="00D921F2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D921F2" w:rsidRDefault="00F14BDD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921F2">
        <w:trPr>
          <w:trHeight w:val="201"/>
        </w:trPr>
        <w:tc>
          <w:tcPr>
            <w:tcW w:w="4930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D921F2" w:rsidRDefault="00F14BDD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921F2" w:rsidRDefault="00F14BD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HGOTAS008</w:t>
            </w:r>
          </w:p>
        </w:tc>
      </w:tr>
      <w:tr w:rsidR="00D921F2">
        <w:trPr>
          <w:trHeight w:val="392"/>
        </w:trPr>
        <w:tc>
          <w:tcPr>
            <w:tcW w:w="4930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921F2" w:rsidRDefault="00F14BDD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921F2" w:rsidRDefault="00F14BDD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130580012</w:t>
            </w:r>
          </w:p>
        </w:tc>
      </w:tr>
      <w:tr w:rsidR="00D921F2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D921F2" w:rsidRDefault="00F14BDD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921F2" w:rsidRDefault="00F14BDD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921F2" w:rsidRDefault="00F14BDD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921F2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921F2" w:rsidRDefault="00F14BD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921F2" w:rsidRDefault="00F14BD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921F2">
        <w:trPr>
          <w:trHeight w:val="197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66.1%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D921F2">
        <w:trPr>
          <w:trHeight w:val="197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21F2">
        <w:trPr>
          <w:trHeight w:val="197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21F2">
        <w:trPr>
          <w:trHeight w:val="195"/>
        </w:trPr>
        <w:tc>
          <w:tcPr>
            <w:tcW w:w="4930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921F2" w:rsidRDefault="00F14BD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921F2">
        <w:trPr>
          <w:trHeight w:val="197"/>
        </w:trPr>
        <w:tc>
          <w:tcPr>
            <w:tcW w:w="4930" w:type="dxa"/>
            <w:shd w:val="clear" w:color="auto" w:fill="FFFF00"/>
          </w:tcPr>
          <w:p w:rsidR="00D921F2" w:rsidRDefault="00F14BD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921F2" w:rsidRDefault="00F14BD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921F2" w:rsidRDefault="00F14BD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FFFF00"/>
          </w:tcPr>
          <w:p w:rsidR="00D921F2" w:rsidRDefault="00F14B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921F2" w:rsidRDefault="00F14B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FFFF00"/>
          </w:tcPr>
          <w:p w:rsidR="00D921F2" w:rsidRDefault="00F14B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921F2" w:rsidRDefault="00F14B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921F2">
        <w:trPr>
          <w:trHeight w:val="195"/>
        </w:trPr>
        <w:tc>
          <w:tcPr>
            <w:tcW w:w="4930" w:type="dxa"/>
            <w:shd w:val="clear" w:color="auto" w:fill="FFFF00"/>
          </w:tcPr>
          <w:p w:rsidR="00D921F2" w:rsidRDefault="00F14BD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921F2" w:rsidRDefault="00F14BD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921F2" w:rsidRDefault="00F14BD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921F2">
        <w:trPr>
          <w:trHeight w:val="197"/>
        </w:trPr>
        <w:tc>
          <w:tcPr>
            <w:tcW w:w="4930" w:type="dxa"/>
            <w:shd w:val="clear" w:color="auto" w:fill="F9C090"/>
          </w:tcPr>
          <w:p w:rsidR="00D921F2" w:rsidRDefault="00F14BD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D921F2" w:rsidRDefault="00F14BD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921F2" w:rsidRDefault="00F14BD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F9C090"/>
          </w:tcPr>
          <w:p w:rsidR="00D921F2" w:rsidRDefault="00F14B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D921F2" w:rsidRDefault="00F14B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D921F2">
        <w:trPr>
          <w:trHeight w:val="196"/>
        </w:trPr>
        <w:tc>
          <w:tcPr>
            <w:tcW w:w="4930" w:type="dxa"/>
            <w:shd w:val="clear" w:color="auto" w:fill="F9C090"/>
          </w:tcPr>
          <w:p w:rsidR="00D921F2" w:rsidRDefault="00F14B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D921F2" w:rsidRDefault="00F14B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D921F2" w:rsidRDefault="00F14B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21F2">
        <w:trPr>
          <w:trHeight w:val="195"/>
        </w:trPr>
        <w:tc>
          <w:tcPr>
            <w:tcW w:w="4930" w:type="dxa"/>
            <w:shd w:val="clear" w:color="auto" w:fill="F9C090"/>
          </w:tcPr>
          <w:p w:rsidR="00D921F2" w:rsidRDefault="00F14BD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D921F2" w:rsidRDefault="00F14BD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921F2" w:rsidRDefault="00F14BD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21F2">
        <w:trPr>
          <w:trHeight w:val="199"/>
        </w:trPr>
        <w:tc>
          <w:tcPr>
            <w:tcW w:w="4930" w:type="dxa"/>
            <w:shd w:val="clear" w:color="auto" w:fill="DBE4F0"/>
          </w:tcPr>
          <w:p w:rsidR="00D921F2" w:rsidRDefault="00F14BD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D921F2" w:rsidRDefault="00F14BD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D921F2" w:rsidRDefault="00F14BD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921F2">
        <w:trPr>
          <w:trHeight w:val="3343"/>
        </w:trPr>
        <w:tc>
          <w:tcPr>
            <w:tcW w:w="4930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F14BDD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921F2">
        <w:trPr>
          <w:trHeight w:val="199"/>
        </w:trPr>
        <w:tc>
          <w:tcPr>
            <w:tcW w:w="8023" w:type="dxa"/>
            <w:gridSpan w:val="3"/>
          </w:tcPr>
          <w:p w:rsidR="00D921F2" w:rsidRDefault="00F14BDD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921F2">
        <w:trPr>
          <w:trHeight w:val="175"/>
        </w:trPr>
        <w:tc>
          <w:tcPr>
            <w:tcW w:w="4930" w:type="dxa"/>
          </w:tcPr>
          <w:p w:rsidR="00D921F2" w:rsidRDefault="00F14BD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D921F2" w:rsidRDefault="00D921F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D921F2" w:rsidRDefault="00D921F2">
      <w:pPr>
        <w:rPr>
          <w:sz w:val="10"/>
        </w:rPr>
        <w:sectPr w:rsidR="00D921F2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D921F2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D921F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F14BDD">
            <w:pPr>
              <w:pStyle w:val="TableParagraph"/>
              <w:spacing w:before="0" w:line="206" w:lineRule="exact"/>
              <w:ind w:left="891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Huizachez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D921F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D921F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D921F2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D921F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D921F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F14BDD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F14BDD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HGOTAS008</w:t>
            </w:r>
          </w:p>
        </w:tc>
      </w:tr>
      <w:tr w:rsidR="00D921F2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D921F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D921F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F14BDD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921F2" w:rsidRDefault="00F14BDD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130580012</w:t>
            </w:r>
          </w:p>
        </w:tc>
      </w:tr>
      <w:tr w:rsidR="00D921F2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21F2" w:rsidRDefault="00D921F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21F2" w:rsidRDefault="00D921F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21F2" w:rsidRDefault="00F14BD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21F2" w:rsidRDefault="00D921F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D921F2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921F2" w:rsidRDefault="00F14BDD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921F2" w:rsidRDefault="00F14BDD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D921F2" w:rsidRDefault="00F14BDD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921F2" w:rsidRDefault="00F14BDD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66.1%</w:t>
            </w:r>
          </w:p>
        </w:tc>
      </w:tr>
      <w:tr w:rsidR="00D921F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F14BDD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F14BDD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shd w:val="clear" w:color="auto" w:fill="92D050"/>
          </w:tcPr>
          <w:p w:rsidR="00D921F2" w:rsidRDefault="00F14BD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921F2" w:rsidRDefault="00F14B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21F2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shd w:val="clear" w:color="auto" w:fill="92D050"/>
          </w:tcPr>
          <w:p w:rsidR="00D921F2" w:rsidRDefault="00F14BD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921F2" w:rsidRDefault="00F14B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21F2" w:rsidRDefault="00F14BD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shd w:val="clear" w:color="auto" w:fill="92D050"/>
          </w:tcPr>
          <w:p w:rsidR="00D921F2" w:rsidRDefault="00F14BD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921F2" w:rsidRDefault="00F14B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shd w:val="clear" w:color="auto" w:fill="92D050"/>
          </w:tcPr>
          <w:p w:rsidR="00D921F2" w:rsidRDefault="00F14BD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921F2" w:rsidRDefault="00F14B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D921F2" w:rsidRDefault="00F14BD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shd w:val="clear" w:color="auto" w:fill="92D050"/>
          </w:tcPr>
          <w:p w:rsidR="00D921F2" w:rsidRDefault="00F14BDD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921F2" w:rsidRDefault="00F14B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921F2" w:rsidRDefault="00D921F2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D921F2" w:rsidRDefault="00F14BD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shd w:val="clear" w:color="auto" w:fill="FFFF00"/>
          </w:tcPr>
          <w:p w:rsidR="00D921F2" w:rsidRDefault="00F14BD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D921F2" w:rsidRDefault="00F14B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21F2">
        <w:trPr>
          <w:trHeight w:val="181"/>
        </w:trPr>
        <w:tc>
          <w:tcPr>
            <w:tcW w:w="2579" w:type="dxa"/>
            <w:shd w:val="clear" w:color="auto" w:fill="FFFF00"/>
          </w:tcPr>
          <w:p w:rsidR="00D921F2" w:rsidRDefault="00F14BD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921F2" w:rsidRDefault="00F14B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shd w:val="clear" w:color="auto" w:fill="F9C090"/>
          </w:tcPr>
          <w:p w:rsidR="00D921F2" w:rsidRDefault="00F14BD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D921F2" w:rsidRDefault="00F14B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921F2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F14BDD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F14BDD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shd w:val="clear" w:color="auto" w:fill="F9C090"/>
          </w:tcPr>
          <w:p w:rsidR="00D921F2" w:rsidRDefault="00F14BD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D921F2" w:rsidRDefault="00F14B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21F2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D921F2" w:rsidRDefault="00D921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921F2" w:rsidRDefault="00D921F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921F2" w:rsidRDefault="00F14B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921F2" w:rsidRDefault="00F14B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D921F2" w:rsidRDefault="00F14B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921F2" w:rsidRDefault="00D921F2">
            <w:pPr>
              <w:rPr>
                <w:sz w:val="2"/>
                <w:szCs w:val="2"/>
              </w:rPr>
            </w:pPr>
          </w:p>
        </w:tc>
      </w:tr>
      <w:tr w:rsidR="00D921F2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D921F2" w:rsidRDefault="00F14BD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D921F2" w:rsidRDefault="00F14BD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D921F2" w:rsidRDefault="00D921F2">
      <w:pPr>
        <w:rPr>
          <w:sz w:val="2"/>
          <w:szCs w:val="2"/>
        </w:rPr>
        <w:sectPr w:rsidR="00D921F2">
          <w:pgSz w:w="12240" w:h="15840"/>
          <w:pgMar w:top="1060" w:right="0" w:bottom="280" w:left="1300" w:header="720" w:footer="720" w:gutter="0"/>
          <w:cols w:space="720"/>
        </w:sect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spacing w:before="8"/>
        <w:rPr>
          <w:sz w:val="20"/>
        </w:rPr>
      </w:pPr>
    </w:p>
    <w:p w:rsidR="00D921F2" w:rsidRDefault="00F14BDD">
      <w:pPr>
        <w:spacing w:before="99"/>
        <w:ind w:left="3721" w:right="479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Huizachez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D921F2" w:rsidRDefault="00D921F2">
      <w:pPr>
        <w:pStyle w:val="Textoindependiente"/>
        <w:spacing w:before="11"/>
        <w:rPr>
          <w:b/>
          <w:sz w:val="24"/>
        </w:rPr>
      </w:pPr>
    </w:p>
    <w:p w:rsidR="00D921F2" w:rsidRDefault="00F14BDD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HGOTAS008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130580012</w:t>
      </w:r>
    </w:p>
    <w:p w:rsidR="00D921F2" w:rsidRDefault="00D921F2">
      <w:pPr>
        <w:spacing w:line="278" w:lineRule="auto"/>
        <w:rPr>
          <w:sz w:val="14"/>
        </w:rPr>
        <w:sectPr w:rsidR="00D921F2">
          <w:pgSz w:w="12240" w:h="15840"/>
          <w:pgMar w:top="1060" w:right="0" w:bottom="280" w:left="1300" w:header="720" w:footer="720" w:gutter="0"/>
          <w:cols w:space="720"/>
        </w:sectPr>
      </w:pPr>
    </w:p>
    <w:p w:rsidR="00D921F2" w:rsidRDefault="00F14BDD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D921F2" w:rsidRDefault="00F14BDD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5pt;width:290.4pt;height:290.65pt;z-index:-253042688;mso-position-horizontal-relative:page" coordorigin="3235,117" coordsize="5808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562;top:229;width:5422;height:5674" coordorigin="3563,230" coordsize="5422,5674" o:spt="100" adj="0,,0" path="m6141,3026r396,2877l6720,4358,6141,3026xm6141,3026l4309,5279r965,-255l6141,3026xm4019,1044r-456,646l5431,2878r710,148l7328,3863r1550,136l8459,3184r526,-749l8075,2024r46,-239l6896,1785r11,-620l5010,1165,4019,1044xm8264,1044l6896,1785r1225,l8264,1044xm6925,230r-784,876l5010,1165r1897,l6925,230xe" fillcolor="#9bba58" stroked="f">
              <v:stroke joinstyle="round"/>
              <v:formulas/>
              <v:path arrowok="t" o:connecttype="segments"/>
            </v:shape>
            <v:shape id="_x0000_s1032" style="position:absolute;left:3562;top:229;width:5422;height:5674" coordorigin="3563,230" coordsize="5422,5674" path="m6141,1106l6925,230r-29,1555l8264,1044r-189,980l8985,2435r-526,749l8878,3999,7328,3863,6141,3026r579,1332l6537,5903,6141,3026,5274,5024r-965,255l6141,3026,4773,3512,6141,3026,5431,2878,3563,1690r456,-646l5010,1165r1131,-59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D921F2" w:rsidRDefault="00F14BDD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D921F2" w:rsidRDefault="00D921F2">
      <w:pPr>
        <w:rPr>
          <w:sz w:val="9"/>
        </w:rPr>
        <w:sectPr w:rsidR="00D921F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D921F2" w:rsidRDefault="00F14BDD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921F2" w:rsidRDefault="00F14BDD">
      <w:pPr>
        <w:spacing w:before="164"/>
        <w:ind w:left="3446" w:right="501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D921F2" w:rsidRDefault="00F14BDD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D921F2" w:rsidRDefault="00F14BDD">
      <w:pPr>
        <w:spacing w:before="225"/>
        <w:ind w:left="3446" w:right="501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D921F2" w:rsidRDefault="00F14BDD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921F2" w:rsidRDefault="00F14BDD">
      <w:pPr>
        <w:spacing w:before="134"/>
        <w:ind w:left="3446" w:right="501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D921F2" w:rsidRDefault="00D921F2">
      <w:pPr>
        <w:jc w:val="center"/>
        <w:rPr>
          <w:sz w:val="8"/>
        </w:rPr>
        <w:sectPr w:rsidR="00D921F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921F2" w:rsidRDefault="00D921F2">
      <w:pPr>
        <w:pStyle w:val="Textoindependiente"/>
        <w:rPr>
          <w:b/>
          <w:sz w:val="10"/>
        </w:rPr>
      </w:pPr>
    </w:p>
    <w:p w:rsidR="00D921F2" w:rsidRDefault="00D921F2">
      <w:pPr>
        <w:pStyle w:val="Textoindependiente"/>
        <w:rPr>
          <w:b/>
          <w:sz w:val="10"/>
        </w:rPr>
      </w:pPr>
    </w:p>
    <w:p w:rsidR="00D921F2" w:rsidRDefault="00D921F2">
      <w:pPr>
        <w:pStyle w:val="Textoindependiente"/>
        <w:rPr>
          <w:b/>
          <w:sz w:val="10"/>
        </w:rPr>
      </w:pPr>
    </w:p>
    <w:p w:rsidR="00D921F2" w:rsidRDefault="00D921F2">
      <w:pPr>
        <w:pStyle w:val="Textoindependiente"/>
        <w:spacing w:before="9"/>
        <w:rPr>
          <w:b/>
          <w:sz w:val="8"/>
        </w:rPr>
      </w:pPr>
    </w:p>
    <w:p w:rsidR="00D921F2" w:rsidRDefault="00F14BDD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spacing w:before="4"/>
        <w:rPr>
          <w:sz w:val="12"/>
        </w:rPr>
      </w:pPr>
    </w:p>
    <w:p w:rsidR="00D921F2" w:rsidRDefault="00F14BDD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spacing w:before="1"/>
        <w:rPr>
          <w:sz w:val="11"/>
        </w:rPr>
      </w:pPr>
    </w:p>
    <w:p w:rsidR="00D921F2" w:rsidRDefault="00F14BDD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spacing w:before="5"/>
        <w:rPr>
          <w:sz w:val="14"/>
        </w:rPr>
      </w:pPr>
    </w:p>
    <w:p w:rsidR="00D921F2" w:rsidRDefault="00F14BDD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spacing w:before="3"/>
        <w:rPr>
          <w:sz w:val="13"/>
        </w:rPr>
      </w:pPr>
    </w:p>
    <w:p w:rsidR="00D921F2" w:rsidRDefault="00F14BDD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spacing w:before="6"/>
        <w:rPr>
          <w:sz w:val="13"/>
        </w:rPr>
      </w:pPr>
    </w:p>
    <w:p w:rsidR="00D921F2" w:rsidRDefault="00F14BDD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D921F2" w:rsidRDefault="00F14BDD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D921F2" w:rsidRDefault="00F14BDD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D921F2" w:rsidRDefault="00F14BDD">
      <w:pPr>
        <w:pStyle w:val="Textoindependiente"/>
        <w:rPr>
          <w:sz w:val="8"/>
        </w:rPr>
      </w:pPr>
      <w:r>
        <w:br w:type="column"/>
      </w:r>
    </w:p>
    <w:p w:rsidR="00D921F2" w:rsidRDefault="00D921F2">
      <w:pPr>
        <w:pStyle w:val="Textoindependiente"/>
        <w:rPr>
          <w:sz w:val="8"/>
        </w:rPr>
      </w:pPr>
    </w:p>
    <w:p w:rsidR="00D921F2" w:rsidRDefault="00D921F2">
      <w:pPr>
        <w:pStyle w:val="Textoindependiente"/>
        <w:rPr>
          <w:sz w:val="8"/>
        </w:rPr>
      </w:pPr>
    </w:p>
    <w:p w:rsidR="00D921F2" w:rsidRDefault="00D921F2">
      <w:pPr>
        <w:pStyle w:val="Textoindependiente"/>
        <w:rPr>
          <w:sz w:val="8"/>
        </w:rPr>
      </w:pPr>
    </w:p>
    <w:p w:rsidR="00D921F2" w:rsidRDefault="00D921F2">
      <w:pPr>
        <w:pStyle w:val="Textoindependiente"/>
        <w:spacing w:before="6"/>
        <w:rPr>
          <w:sz w:val="10"/>
        </w:rPr>
      </w:pPr>
    </w:p>
    <w:p w:rsidR="00D921F2" w:rsidRDefault="00F14BDD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D921F2" w:rsidRDefault="00D921F2">
      <w:pPr>
        <w:pStyle w:val="Textoindependiente"/>
        <w:rPr>
          <w:b/>
          <w:sz w:val="8"/>
        </w:rPr>
      </w:pPr>
    </w:p>
    <w:p w:rsidR="00D921F2" w:rsidRDefault="00D921F2">
      <w:pPr>
        <w:pStyle w:val="Textoindependiente"/>
        <w:rPr>
          <w:b/>
          <w:sz w:val="8"/>
        </w:rPr>
      </w:pPr>
    </w:p>
    <w:p w:rsidR="00D921F2" w:rsidRDefault="00D921F2">
      <w:pPr>
        <w:pStyle w:val="Textoindependiente"/>
        <w:rPr>
          <w:b/>
          <w:sz w:val="8"/>
        </w:rPr>
      </w:pPr>
    </w:p>
    <w:p w:rsidR="00D921F2" w:rsidRDefault="00D921F2">
      <w:pPr>
        <w:pStyle w:val="Textoindependiente"/>
        <w:rPr>
          <w:b/>
          <w:sz w:val="8"/>
        </w:rPr>
      </w:pPr>
    </w:p>
    <w:p w:rsidR="00D921F2" w:rsidRDefault="00D921F2">
      <w:pPr>
        <w:pStyle w:val="Textoindependiente"/>
        <w:spacing w:before="6"/>
        <w:rPr>
          <w:b/>
          <w:sz w:val="10"/>
        </w:rPr>
      </w:pPr>
    </w:p>
    <w:p w:rsidR="00D921F2" w:rsidRDefault="00F14BDD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D921F2" w:rsidRDefault="00F14BDD">
      <w:pPr>
        <w:pStyle w:val="Textoindependiente"/>
        <w:rPr>
          <w:b/>
          <w:sz w:val="10"/>
        </w:rPr>
      </w:pPr>
      <w:r>
        <w:br w:type="column"/>
      </w:r>
    </w:p>
    <w:p w:rsidR="00D921F2" w:rsidRDefault="00D921F2">
      <w:pPr>
        <w:pStyle w:val="Textoindependiente"/>
        <w:rPr>
          <w:b/>
          <w:sz w:val="10"/>
        </w:rPr>
      </w:pPr>
    </w:p>
    <w:p w:rsidR="00D921F2" w:rsidRDefault="00D921F2">
      <w:pPr>
        <w:pStyle w:val="Textoindependiente"/>
        <w:rPr>
          <w:b/>
          <w:sz w:val="10"/>
        </w:rPr>
      </w:pPr>
    </w:p>
    <w:p w:rsidR="00D921F2" w:rsidRDefault="00D921F2">
      <w:pPr>
        <w:pStyle w:val="Textoindependiente"/>
        <w:spacing w:before="9"/>
        <w:rPr>
          <w:b/>
          <w:sz w:val="8"/>
        </w:rPr>
      </w:pPr>
    </w:p>
    <w:p w:rsidR="00D921F2" w:rsidRDefault="00F14BDD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F14BDD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D921F2" w:rsidRDefault="00F14BDD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F14BDD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spacing w:before="5"/>
        <w:rPr>
          <w:sz w:val="14"/>
        </w:rPr>
      </w:pPr>
    </w:p>
    <w:p w:rsidR="00D921F2" w:rsidRDefault="00F14BDD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spacing w:before="3"/>
        <w:rPr>
          <w:sz w:val="13"/>
        </w:rPr>
      </w:pPr>
    </w:p>
    <w:p w:rsidR="00D921F2" w:rsidRDefault="00F14BDD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D921F2" w:rsidRDefault="00D921F2">
      <w:pPr>
        <w:pStyle w:val="Textoindependiente"/>
        <w:rPr>
          <w:sz w:val="10"/>
        </w:rPr>
      </w:pPr>
    </w:p>
    <w:p w:rsidR="00D921F2" w:rsidRDefault="00D921F2">
      <w:pPr>
        <w:pStyle w:val="Textoindependiente"/>
        <w:spacing w:before="4"/>
        <w:rPr>
          <w:sz w:val="13"/>
        </w:rPr>
      </w:pPr>
    </w:p>
    <w:p w:rsidR="00D921F2" w:rsidRDefault="00F14BDD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D921F2" w:rsidRDefault="00F14BDD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D921F2" w:rsidRDefault="00D921F2">
      <w:pPr>
        <w:rPr>
          <w:sz w:val="9"/>
        </w:rPr>
        <w:sectPr w:rsidR="00D921F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spacing w:before="10"/>
        <w:rPr>
          <w:sz w:val="18"/>
        </w:rPr>
      </w:pPr>
    </w:p>
    <w:p w:rsidR="00D921F2" w:rsidRDefault="00F14BDD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rPr>
          <w:sz w:val="20"/>
        </w:rPr>
      </w:pPr>
    </w:p>
    <w:p w:rsidR="00D921F2" w:rsidRDefault="00D921F2">
      <w:pPr>
        <w:pStyle w:val="Textoindependiente"/>
        <w:spacing w:before="9"/>
        <w:rPr>
          <w:sz w:val="29"/>
        </w:rPr>
      </w:pPr>
    </w:p>
    <w:p w:rsidR="00D921F2" w:rsidRDefault="00F14BDD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D921F2" w:rsidRDefault="00F14BDD">
      <w:pPr>
        <w:spacing w:before="38"/>
        <w:ind w:left="709"/>
        <w:rPr>
          <w:sz w:val="13"/>
        </w:rPr>
      </w:pPr>
      <w:r>
        <w:rPr>
          <w:w w:val="105"/>
          <w:sz w:val="13"/>
        </w:rPr>
        <w:t>Elaboración: Universidad Autónoma del Estado de Hidalgo con datos</w:t>
      </w:r>
      <w:r>
        <w:rPr>
          <w:w w:val="105"/>
          <w:sz w:val="13"/>
        </w:rPr>
        <w:t xml:space="preserve">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D921F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1F2"/>
    <w:rsid w:val="00D921F2"/>
    <w:rsid w:val="00F1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7532319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02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2019-05-28T18:15:00Z</dcterms:created>
  <dcterms:modified xsi:type="dcterms:W3CDTF">2019-05-29T21:05:00Z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