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60" w:rsidRDefault="00037B9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488979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spacing w:before="1"/>
        <w:rPr>
          <w:sz w:val="28"/>
        </w:rPr>
      </w:pPr>
    </w:p>
    <w:p w:rsidR="007F2F60" w:rsidRDefault="00037B99">
      <w:pPr>
        <w:spacing w:before="82"/>
        <w:ind w:left="3053" w:right="4350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Amola</w:t>
      </w:r>
      <w:proofErr w:type="spellEnd"/>
      <w:r>
        <w:rPr>
          <w:b/>
          <w:color w:val="231F20"/>
          <w:sz w:val="44"/>
        </w:rPr>
        <w:t xml:space="preserve"> de Ocampo</w:t>
      </w:r>
    </w:p>
    <w:p w:rsidR="007F2F60" w:rsidRDefault="00037B99">
      <w:pPr>
        <w:spacing w:before="16"/>
        <w:ind w:left="3052" w:right="435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HGOTPG006</w:t>
      </w: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rPr>
          <w:sz w:val="26"/>
        </w:rPr>
      </w:pPr>
    </w:p>
    <w:p w:rsidR="007F2F60" w:rsidRDefault="007F2F60">
      <w:pPr>
        <w:pStyle w:val="Textoindependiente"/>
        <w:spacing w:before="7"/>
        <w:rPr>
          <w:sz w:val="26"/>
        </w:rPr>
      </w:pPr>
    </w:p>
    <w:p w:rsidR="007F2F60" w:rsidRDefault="00037B99">
      <w:pPr>
        <w:ind w:left="6503"/>
        <w:rPr>
          <w:sz w:val="24"/>
        </w:rPr>
      </w:pPr>
      <w:proofErr w:type="spellStart"/>
      <w:r>
        <w:rPr>
          <w:color w:val="231F20"/>
          <w:sz w:val="24"/>
        </w:rPr>
        <w:t>Amola</w:t>
      </w:r>
      <w:proofErr w:type="spellEnd"/>
      <w:r>
        <w:rPr>
          <w:color w:val="231F20"/>
          <w:sz w:val="24"/>
        </w:rPr>
        <w:t xml:space="preserve"> de Ocampo: 130620006</w:t>
      </w:r>
    </w:p>
    <w:p w:rsidR="007F2F60" w:rsidRDefault="007F2F60">
      <w:pPr>
        <w:rPr>
          <w:sz w:val="24"/>
        </w:rPr>
        <w:sectPr w:rsidR="007F2F6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037B99">
      <w:pPr>
        <w:spacing w:before="218"/>
        <w:ind w:left="3053" w:right="435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F2F60" w:rsidRDefault="007F2F60">
      <w:pPr>
        <w:pStyle w:val="Textoindependiente"/>
        <w:spacing w:before="8"/>
        <w:rPr>
          <w:b/>
          <w:sz w:val="40"/>
        </w:rPr>
      </w:pPr>
    </w:p>
    <w:p w:rsidR="007F2F60" w:rsidRDefault="00037B99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Amola</w:t>
      </w:r>
      <w:proofErr w:type="spellEnd"/>
      <w:r>
        <w:rPr>
          <w:b/>
          <w:sz w:val="32"/>
        </w:rPr>
        <w:t xml:space="preserve"> de Ocampo</w:t>
      </w:r>
      <w:r>
        <w:t xml:space="preserve">, del Municipio de </w:t>
      </w:r>
      <w:proofErr w:type="spellStart"/>
      <w:r>
        <w:t>Tepehuacán</w:t>
      </w:r>
      <w:proofErr w:type="spellEnd"/>
      <w:r>
        <w:t xml:space="preserve"> </w:t>
      </w:r>
      <w:r>
        <w:t xml:space="preserve"> de Guerrero, con clave INEGI </w:t>
      </w:r>
      <w:r>
        <w:rPr>
          <w:b/>
        </w:rPr>
        <w:t>130620006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HGOTPG006</w:t>
      </w:r>
      <w:r>
        <w:t>.</w:t>
      </w:r>
    </w:p>
    <w:p w:rsidR="007F2F60" w:rsidRDefault="007F2F60">
      <w:pPr>
        <w:pStyle w:val="Textoindependiente"/>
        <w:rPr>
          <w:sz w:val="24"/>
        </w:rPr>
      </w:pPr>
    </w:p>
    <w:p w:rsidR="007F2F60" w:rsidRDefault="00037B99">
      <w:pPr>
        <w:pStyle w:val="Textoindependiente"/>
        <w:ind w:left="401" w:right="1699"/>
        <w:jc w:val="both"/>
      </w:pPr>
      <w:proofErr w:type="spellStart"/>
      <w:r>
        <w:rPr>
          <w:b/>
        </w:rPr>
        <w:t>Amola</w:t>
      </w:r>
      <w:proofErr w:type="spellEnd"/>
      <w:r>
        <w:rPr>
          <w:b/>
        </w:rPr>
        <w:t xml:space="preserve"> de Ocampo </w:t>
      </w:r>
      <w:r>
        <w:t>mantiene una inten</w:t>
      </w:r>
      <w:r>
        <w:t>sa vida social reflejada por sus habitantes y autoridades que son elegidas en Asambleas Generales, en las cuales a través del voto directo eligen al Delegado y comités locales. Como parte del derecho a obtener la membrecía es importante la asistencia al tr</w:t>
      </w:r>
      <w:r>
        <w:t>abajo colectivo o faena. Se cuenta con distintos elementos que permiten resolver sus conflictos y problemas que se suscitan dentro, de esta manera se dinamiza la vida jurídica local.</w:t>
      </w:r>
    </w:p>
    <w:p w:rsidR="007F2F60" w:rsidRDefault="007F2F60">
      <w:pPr>
        <w:pStyle w:val="Textoindependiente"/>
      </w:pPr>
    </w:p>
    <w:p w:rsidR="007F2F60" w:rsidRDefault="00037B99">
      <w:pPr>
        <w:pStyle w:val="Textoindependiente"/>
        <w:ind w:left="401" w:right="1697"/>
        <w:jc w:val="both"/>
      </w:pPr>
      <w:r>
        <w:t>El 59 por ciento de Hablantes de Lengua Indígena, da cuenta del uso coti</w:t>
      </w:r>
      <w:r>
        <w:t>diano en distintos espacios de la lengua; aspecto importante porque este elevado porcentaje señala una transmisión generacional y la capacidad de adaptación ante adversidades históricas, que han buscado que la población indígena deje de hablar su lengua ma</w:t>
      </w:r>
      <w:r>
        <w:t>terna que representa no sólo un lenguaje sino la forma en que conciben el</w:t>
      </w:r>
      <w:r>
        <w:rPr>
          <w:spacing w:val="-1"/>
        </w:rPr>
        <w:t xml:space="preserve"> </w:t>
      </w:r>
      <w:r>
        <w:t>mundo.</w:t>
      </w:r>
    </w:p>
    <w:p w:rsidR="007F2F60" w:rsidRDefault="007F2F60">
      <w:pPr>
        <w:pStyle w:val="Textoindependiente"/>
      </w:pPr>
    </w:p>
    <w:p w:rsidR="007F2F60" w:rsidRDefault="00037B99">
      <w:pPr>
        <w:pStyle w:val="Textoindependiente"/>
        <w:ind w:left="401" w:right="1696"/>
        <w:jc w:val="both"/>
      </w:pPr>
      <w:r>
        <w:t>La práctica cultural de la medicina tradicional es una de las principales formas en las que alivian cuerpo y mente. En este sentido existe una partera, curanderos y rezandero</w:t>
      </w:r>
      <w:r>
        <w:t>; su actividad es realizada al interior de la comunidad, pero también llega a haber cierta interacción con la medicina alópata, pues tanto el curandero y partera trabajan en conjunto con la clínica de salud.</w:t>
      </w:r>
    </w:p>
    <w:p w:rsidR="007F2F60" w:rsidRDefault="007F2F60">
      <w:pPr>
        <w:pStyle w:val="Textoindependiente"/>
      </w:pPr>
    </w:p>
    <w:p w:rsidR="007F2F60" w:rsidRDefault="00037B99">
      <w:pPr>
        <w:pStyle w:val="Textoindependiente"/>
        <w:ind w:left="401" w:right="1697"/>
        <w:jc w:val="both"/>
      </w:pPr>
      <w:r>
        <w:t>La identidad indígena se encuentra en la articu</w:t>
      </w:r>
      <w:r>
        <w:t>lación entre la manifestación de las prácticas culturales y organizativas basadas en “usos y costumbres”, lo que da cuenta del carácter dinámico y adaptativo de la vida comunitaria.</w:t>
      </w:r>
    </w:p>
    <w:p w:rsidR="007F2F60" w:rsidRDefault="007F2F60">
      <w:pPr>
        <w:jc w:val="both"/>
        <w:sectPr w:rsidR="007F2F60">
          <w:pgSz w:w="12240" w:h="15840"/>
          <w:pgMar w:top="1060" w:right="0" w:bottom="280" w:left="1300" w:header="720" w:footer="720" w:gutter="0"/>
          <w:cols w:space="720"/>
        </w:sect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F2F60">
        <w:trPr>
          <w:trHeight w:val="759"/>
        </w:trPr>
        <w:tc>
          <w:tcPr>
            <w:tcW w:w="7544" w:type="dxa"/>
            <w:gridSpan w:val="3"/>
          </w:tcPr>
          <w:p w:rsidR="007F2F60" w:rsidRDefault="00037B99">
            <w:pPr>
              <w:pStyle w:val="TableParagraph"/>
              <w:spacing w:line="193" w:lineRule="exact"/>
              <w:ind w:left="2063" w:right="196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Amola</w:t>
            </w:r>
            <w:proofErr w:type="spellEnd"/>
            <w:r>
              <w:rPr>
                <w:b/>
                <w:w w:val="105"/>
                <w:sz w:val="17"/>
              </w:rPr>
              <w:t xml:space="preserve"> de Ocampo,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7F2F60">
        <w:trPr>
          <w:trHeight w:val="741"/>
        </w:trPr>
        <w:tc>
          <w:tcPr>
            <w:tcW w:w="4640" w:type="dxa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F2F60" w:rsidRDefault="007F2F60">
            <w:pPr>
              <w:pStyle w:val="TableParagraph"/>
              <w:rPr>
                <w:sz w:val="16"/>
              </w:rPr>
            </w:pPr>
          </w:p>
          <w:p w:rsidR="007F2F60" w:rsidRDefault="007F2F60">
            <w:pPr>
              <w:pStyle w:val="TableParagraph"/>
              <w:rPr>
                <w:sz w:val="16"/>
              </w:rPr>
            </w:pPr>
          </w:p>
          <w:p w:rsidR="007F2F60" w:rsidRDefault="007F2F60">
            <w:pPr>
              <w:pStyle w:val="TableParagraph"/>
              <w:spacing w:before="8"/>
              <w:rPr>
                <w:sz w:val="16"/>
              </w:rPr>
            </w:pPr>
          </w:p>
          <w:p w:rsidR="007F2F60" w:rsidRDefault="00037B9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F2F60">
        <w:trPr>
          <w:trHeight w:val="189"/>
        </w:trPr>
        <w:tc>
          <w:tcPr>
            <w:tcW w:w="4640" w:type="dxa"/>
          </w:tcPr>
          <w:p w:rsidR="007F2F60" w:rsidRDefault="007F2F6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F2F60" w:rsidRDefault="00037B9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F2F60" w:rsidRDefault="00037B9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HGOTPG006</w:t>
            </w:r>
          </w:p>
        </w:tc>
      </w:tr>
      <w:tr w:rsidR="007F2F60">
        <w:trPr>
          <w:trHeight w:val="369"/>
        </w:trPr>
        <w:tc>
          <w:tcPr>
            <w:tcW w:w="4640" w:type="dxa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F2F60" w:rsidRDefault="00037B9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F2F60" w:rsidRDefault="00037B9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130620006</w:t>
            </w:r>
          </w:p>
        </w:tc>
      </w:tr>
      <w:tr w:rsidR="007F2F6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F2F60" w:rsidRDefault="00037B9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F2F60" w:rsidRDefault="00037B9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F2F60" w:rsidRDefault="00037B9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F2F6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F2F60" w:rsidRDefault="00037B9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F2F60" w:rsidRDefault="00037B9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F2F60">
        <w:trPr>
          <w:trHeight w:val="185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58.9%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5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5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5"/>
        </w:trPr>
        <w:tc>
          <w:tcPr>
            <w:tcW w:w="4640" w:type="dxa"/>
            <w:shd w:val="clear" w:color="auto" w:fill="FFFF00"/>
          </w:tcPr>
          <w:p w:rsidR="007F2F60" w:rsidRDefault="00037B9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F2F60" w:rsidRDefault="00037B9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F2F60" w:rsidRDefault="00037B9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FFFF00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FFFF00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FFFF00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F2F60">
        <w:trPr>
          <w:trHeight w:val="185"/>
        </w:trPr>
        <w:tc>
          <w:tcPr>
            <w:tcW w:w="4640" w:type="dxa"/>
            <w:shd w:val="clear" w:color="auto" w:fill="F9BE8F"/>
          </w:tcPr>
          <w:p w:rsidR="007F2F60" w:rsidRDefault="00037B9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F2F60" w:rsidRDefault="00037B9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F2F60" w:rsidRDefault="00037B9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F9BE8F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F9BE8F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4"/>
        </w:trPr>
        <w:tc>
          <w:tcPr>
            <w:tcW w:w="4640" w:type="dxa"/>
            <w:shd w:val="clear" w:color="auto" w:fill="F9BE8F"/>
          </w:tcPr>
          <w:p w:rsidR="007F2F60" w:rsidRDefault="00037B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F2F60" w:rsidRDefault="00037B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F2F60" w:rsidRDefault="00037B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F2F60">
        <w:trPr>
          <w:trHeight w:val="187"/>
        </w:trPr>
        <w:tc>
          <w:tcPr>
            <w:tcW w:w="4640" w:type="dxa"/>
            <w:shd w:val="clear" w:color="auto" w:fill="DCE6F0"/>
          </w:tcPr>
          <w:p w:rsidR="007F2F60" w:rsidRDefault="00037B9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F2F60" w:rsidRDefault="00037B9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F2F60" w:rsidRDefault="00037B9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F2F60">
        <w:trPr>
          <w:trHeight w:val="3141"/>
        </w:trPr>
        <w:tc>
          <w:tcPr>
            <w:tcW w:w="4640" w:type="dxa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</w:tc>
      </w:tr>
      <w:tr w:rsidR="007F2F60">
        <w:trPr>
          <w:trHeight w:val="185"/>
        </w:trPr>
        <w:tc>
          <w:tcPr>
            <w:tcW w:w="7544" w:type="dxa"/>
            <w:gridSpan w:val="3"/>
          </w:tcPr>
          <w:p w:rsidR="007F2F60" w:rsidRDefault="00037B9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F2F60">
        <w:trPr>
          <w:trHeight w:val="164"/>
        </w:trPr>
        <w:tc>
          <w:tcPr>
            <w:tcW w:w="4640" w:type="dxa"/>
          </w:tcPr>
          <w:p w:rsidR="007F2F60" w:rsidRDefault="00037B9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F2F60" w:rsidRDefault="007F2F6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F2F60" w:rsidRDefault="007F2F60">
            <w:pPr>
              <w:pStyle w:val="TableParagraph"/>
              <w:rPr>
                <w:sz w:val="10"/>
              </w:rPr>
            </w:pPr>
          </w:p>
        </w:tc>
      </w:tr>
    </w:tbl>
    <w:p w:rsidR="007F2F60" w:rsidRDefault="007F2F60">
      <w:pPr>
        <w:rPr>
          <w:sz w:val="10"/>
        </w:rPr>
        <w:sectPr w:rsidR="007F2F60">
          <w:pgSz w:w="11910" w:h="16840"/>
          <w:pgMar w:top="1600" w:right="0" w:bottom="280" w:left="1680" w:header="720" w:footer="720" w:gutter="0"/>
          <w:cols w:space="720"/>
        </w:sect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spacing w:before="3"/>
        <w:rPr>
          <w:sz w:val="20"/>
        </w:rPr>
      </w:pPr>
    </w:p>
    <w:p w:rsidR="007F2F60" w:rsidRDefault="007F2F60">
      <w:pPr>
        <w:rPr>
          <w:sz w:val="20"/>
        </w:rPr>
        <w:sectPr w:rsidR="007F2F60">
          <w:pgSz w:w="11910" w:h="16840"/>
          <w:pgMar w:top="1600" w:right="0" w:bottom="280" w:left="1680" w:header="720" w:footer="720" w:gutter="0"/>
          <w:cols w:space="720"/>
        </w:sectPr>
      </w:pPr>
    </w:p>
    <w:p w:rsidR="007F2F60" w:rsidRDefault="00037B99">
      <w:pPr>
        <w:spacing w:before="98"/>
        <w:ind w:left="2734"/>
        <w:rPr>
          <w:b/>
          <w:sz w:val="17"/>
        </w:rPr>
      </w:pPr>
      <w:proofErr w:type="spellStart"/>
      <w:r>
        <w:rPr>
          <w:b/>
          <w:w w:val="105"/>
          <w:sz w:val="17"/>
        </w:rPr>
        <w:lastRenderedPageBreak/>
        <w:t>Amola</w:t>
      </w:r>
      <w:proofErr w:type="spellEnd"/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Ocampo,</w:t>
      </w:r>
      <w:r>
        <w:rPr>
          <w:b/>
          <w:spacing w:val="-16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Tepehuacán</w:t>
      </w:r>
      <w:proofErr w:type="spellEnd"/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Guerrero.</w:t>
      </w:r>
    </w:p>
    <w:p w:rsidR="007F2F60" w:rsidRDefault="00037B99">
      <w:pPr>
        <w:tabs>
          <w:tab w:val="left" w:pos="1489"/>
          <w:tab w:val="right" w:pos="2259"/>
        </w:tabs>
        <w:spacing w:before="366" w:line="285" w:lineRule="auto"/>
        <w:ind w:left="512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1"/>
          <w:sz w:val="14"/>
        </w:rPr>
        <w:t xml:space="preserve">HGOTPG006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130620006</w:t>
      </w:r>
    </w:p>
    <w:p w:rsidR="007F2F60" w:rsidRDefault="007F2F60">
      <w:pPr>
        <w:spacing w:line="285" w:lineRule="auto"/>
        <w:rPr>
          <w:sz w:val="14"/>
        </w:rPr>
        <w:sectPr w:rsidR="007F2F60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143" w:space="40"/>
            <w:col w:w="4047"/>
          </w:cols>
        </w:sectPr>
      </w:pPr>
    </w:p>
    <w:p w:rsidR="007F2F60" w:rsidRDefault="00037B99">
      <w:pPr>
        <w:pStyle w:val="Textoindependiente"/>
        <w:spacing w:before="3"/>
        <w:rPr>
          <w:sz w:val="13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44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F2F6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2F60" w:rsidRDefault="00037B99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2F60" w:rsidRDefault="007F2F60">
            <w:pPr>
              <w:pStyle w:val="TableParagraph"/>
              <w:spacing w:before="9"/>
              <w:rPr>
                <w:sz w:val="10"/>
              </w:rPr>
            </w:pPr>
          </w:p>
          <w:p w:rsidR="007F2F60" w:rsidRDefault="00037B9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2F60" w:rsidRDefault="00037B9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F2F60" w:rsidRDefault="007F2F60">
            <w:pPr>
              <w:pStyle w:val="TableParagraph"/>
              <w:spacing w:before="9"/>
              <w:rPr>
                <w:sz w:val="10"/>
              </w:rPr>
            </w:pPr>
          </w:p>
          <w:p w:rsidR="007F2F60" w:rsidRDefault="00037B9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F2F6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F2F60" w:rsidRDefault="00037B9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F2F60" w:rsidRDefault="00037B9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F2F60" w:rsidRDefault="00037B99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F2F60" w:rsidRDefault="00037B9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58.9%</w:t>
            </w: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11"/>
              <w:rPr>
                <w:sz w:val="20"/>
              </w:rPr>
            </w:pPr>
          </w:p>
          <w:p w:rsidR="007F2F60" w:rsidRDefault="00037B9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2"/>
              <w:rPr>
                <w:sz w:val="11"/>
              </w:rPr>
            </w:pPr>
          </w:p>
          <w:p w:rsidR="007F2F60" w:rsidRDefault="00037B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7F2F6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F2F60" w:rsidRDefault="00037B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2"/>
              <w:rPr>
                <w:sz w:val="11"/>
              </w:rPr>
            </w:pPr>
          </w:p>
          <w:p w:rsidR="007F2F60" w:rsidRDefault="00037B9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F2F60" w:rsidRDefault="00037B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2F60" w:rsidRDefault="00037B9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7"/>
              </w:rPr>
            </w:pPr>
          </w:p>
          <w:p w:rsidR="007F2F60" w:rsidRDefault="00037B9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F2F60" w:rsidRDefault="00037B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2"/>
              <w:rPr>
                <w:sz w:val="11"/>
              </w:rPr>
            </w:pPr>
          </w:p>
          <w:p w:rsidR="007F2F60" w:rsidRDefault="00037B9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F2F60" w:rsidRDefault="00037B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2"/>
              <w:rPr>
                <w:sz w:val="11"/>
              </w:rPr>
            </w:pPr>
          </w:p>
          <w:p w:rsidR="007F2F60" w:rsidRDefault="00037B9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spacing w:before="10"/>
              <w:rPr>
                <w:sz w:val="17"/>
              </w:rPr>
            </w:pPr>
          </w:p>
          <w:p w:rsidR="007F2F60" w:rsidRDefault="00037B9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2"/>
              <w:rPr>
                <w:sz w:val="11"/>
              </w:rPr>
            </w:pPr>
          </w:p>
          <w:p w:rsidR="007F2F60" w:rsidRDefault="00037B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shd w:val="clear" w:color="auto" w:fill="92D050"/>
          </w:tcPr>
          <w:p w:rsidR="007F2F60" w:rsidRDefault="00037B9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F2F60" w:rsidRDefault="00037B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F2F60" w:rsidRDefault="007F2F60">
            <w:pPr>
              <w:pStyle w:val="TableParagraph"/>
              <w:spacing w:before="10"/>
              <w:rPr>
                <w:sz w:val="17"/>
              </w:rPr>
            </w:pPr>
          </w:p>
          <w:p w:rsidR="007F2F60" w:rsidRDefault="00037B9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2"/>
              <w:rPr>
                <w:sz w:val="11"/>
              </w:rPr>
            </w:pPr>
          </w:p>
          <w:p w:rsidR="007F2F60" w:rsidRDefault="00037B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F2F60" w:rsidRDefault="00037B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F2F60" w:rsidRDefault="00037B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2"/>
              <w:rPr>
                <w:sz w:val="11"/>
              </w:rPr>
            </w:pPr>
          </w:p>
          <w:p w:rsidR="007F2F60" w:rsidRDefault="00037B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F2F60" w:rsidRDefault="00037B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2"/>
              <w:rPr>
                <w:sz w:val="11"/>
              </w:rPr>
            </w:pPr>
          </w:p>
          <w:p w:rsidR="007F2F60" w:rsidRDefault="00037B99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11"/>
              <w:rPr>
                <w:sz w:val="20"/>
              </w:rPr>
            </w:pPr>
          </w:p>
          <w:p w:rsidR="007F2F60" w:rsidRDefault="00037B9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F2F60" w:rsidRDefault="00037B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037B9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F2F60" w:rsidRDefault="007F2F60">
            <w:pPr>
              <w:pStyle w:val="TableParagraph"/>
              <w:rPr>
                <w:sz w:val="14"/>
              </w:rPr>
            </w:pPr>
          </w:p>
          <w:p w:rsidR="007F2F60" w:rsidRDefault="007F2F60">
            <w:pPr>
              <w:pStyle w:val="TableParagraph"/>
              <w:spacing w:before="2"/>
              <w:rPr>
                <w:sz w:val="11"/>
              </w:rPr>
            </w:pPr>
          </w:p>
          <w:p w:rsidR="007F2F60" w:rsidRDefault="00037B9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  <w:tr w:rsidR="007F2F6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F2F60" w:rsidRDefault="00037B9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F2F60" w:rsidRDefault="00037B99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F2F60" w:rsidRDefault="007F2F60">
            <w:pPr>
              <w:rPr>
                <w:sz w:val="2"/>
                <w:szCs w:val="2"/>
              </w:rPr>
            </w:pPr>
          </w:p>
        </w:tc>
      </w:tr>
    </w:tbl>
    <w:p w:rsidR="007F2F60" w:rsidRDefault="00037B99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7F2F60" w:rsidRDefault="007F2F60">
      <w:pPr>
        <w:rPr>
          <w:sz w:val="11"/>
        </w:rPr>
        <w:sectPr w:rsidR="007F2F60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10"/>
        </w:rPr>
      </w:pPr>
    </w:p>
    <w:p w:rsidR="007F2F60" w:rsidRDefault="007F2F60">
      <w:pPr>
        <w:pStyle w:val="Textoindependiente"/>
        <w:spacing w:before="3"/>
        <w:rPr>
          <w:sz w:val="9"/>
        </w:rPr>
      </w:pPr>
    </w:p>
    <w:p w:rsidR="007F2F60" w:rsidRDefault="00037B9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399,1164r-2968,l5604,2630r657,-682l7802,1948r428,-458l8399,1164xm7802,1948r-1541,l7077,2428r641,-390l7802,1948xm3966,-1979r-433,612l5980,-99,3231,89r802,504l3729,1490r512,548l5431,1164r2968,l8575,824,8728,89r-45,-659l6266,-570r148,-706l5264,-1276,3966,-1979xm7993,-1979l6266,-570r2417,l8677,-660r-251,-707l7993,-1979xm6723,-2752r-743,1029l5264,-1276r1150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1723r743,-1029l6266,-570,7993,-1979r433,612l8677,-660r51,749l8575,824r-345,666l7718,2038r-641,390l6261,1948r-657,682l5431,1164,4241,2038,3729,1490,4033,593,3231,89,5980,-99,3533,-1367r433,-612l5264,-1276r716,-44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2410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7F2F60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7F2F60" w:rsidRDefault="00037B99">
                        <w:pPr>
                          <w:pStyle w:val="TableParagraph"/>
                          <w:spacing w:line="193" w:lineRule="exact"/>
                          <w:ind w:left="237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Amola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Ocampo,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F2F60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7F2F60" w:rsidRDefault="007F2F6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F2F60" w:rsidRDefault="007F2F6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HGOTPG006</w:t>
                        </w:r>
                      </w:p>
                    </w:tc>
                  </w:tr>
                  <w:tr w:rsidR="007F2F60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7F2F60" w:rsidRDefault="00037B99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F2F60" w:rsidRDefault="007F2F6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F2F60" w:rsidRDefault="007F2F6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F2F60" w:rsidRDefault="007F2F6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F2F60" w:rsidRDefault="00037B99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F2F60" w:rsidRDefault="00037B99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F2F60" w:rsidRDefault="00037B99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130620006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F2F60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F2F60" w:rsidRDefault="007F2F6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F2F60" w:rsidRDefault="00037B9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F2F60" w:rsidRDefault="007F2F6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F2F60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7F2F60" w:rsidRDefault="00037B9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F2F60" w:rsidRDefault="007F2F6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7F2F60">
      <w:pPr>
        <w:pStyle w:val="Textoindependiente"/>
        <w:rPr>
          <w:sz w:val="20"/>
        </w:rPr>
      </w:pPr>
    </w:p>
    <w:p w:rsidR="007F2F60" w:rsidRDefault="00037B9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F2F6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2F60"/>
    <w:rsid w:val="00037B99"/>
    <w:rsid w:val="007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2DCB6C9"/>
  <w15:docId w15:val="{6BD28111-DB3F-496B-A4E0-D251FF4C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1018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2019-05-29T16:08:00Z</dcterms:created>
  <dcterms:modified xsi:type="dcterms:W3CDTF">2019-05-30T02:42:00Z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