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103" w:rsidRDefault="00EA0C0F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8F954FC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spacing w:before="1"/>
        <w:rPr>
          <w:sz w:val="28"/>
        </w:rPr>
      </w:pPr>
    </w:p>
    <w:p w:rsidR="00142103" w:rsidRDefault="00EA0C0F">
      <w:pPr>
        <w:spacing w:before="82" w:line="490" w:lineRule="exact"/>
        <w:ind w:left="3684" w:right="498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Cocotla</w:t>
      </w:r>
      <w:proofErr w:type="spellEnd"/>
    </w:p>
    <w:p w:rsidR="00142103" w:rsidRDefault="00EA0C0F">
      <w:pPr>
        <w:spacing w:line="260" w:lineRule="exact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36136" cy="44011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136" cy="4401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HGOXOC009</w:t>
      </w: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spacing w:before="10"/>
        <w:rPr>
          <w:sz w:val="18"/>
        </w:rPr>
      </w:pPr>
    </w:p>
    <w:p w:rsidR="00142103" w:rsidRDefault="00EA0C0F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Cocotla</w:t>
      </w:r>
      <w:proofErr w:type="spellEnd"/>
      <w:r>
        <w:rPr>
          <w:color w:val="231F20"/>
          <w:sz w:val="24"/>
        </w:rPr>
        <w:t>: 130780010</w:t>
      </w:r>
    </w:p>
    <w:p w:rsidR="00142103" w:rsidRDefault="00142103">
      <w:pPr>
        <w:jc w:val="right"/>
        <w:rPr>
          <w:sz w:val="24"/>
        </w:rPr>
        <w:sectPr w:rsidR="0014210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EA0C0F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42103" w:rsidRDefault="00EA0C0F">
      <w:pPr>
        <w:pStyle w:val="Ttulo1"/>
        <w:spacing w:before="275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Cocotla</w:t>
      </w:r>
      <w:proofErr w:type="spellEnd"/>
      <w:r>
        <w:t>, del Municipio de Xochiatipan, con cl</w:t>
      </w:r>
      <w:r>
        <w:t xml:space="preserve">ave INEGI </w:t>
      </w:r>
      <w:r>
        <w:rPr>
          <w:b/>
        </w:rPr>
        <w:t>130780010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HGOXOC009</w:t>
      </w:r>
      <w:r>
        <w:t>.</w:t>
      </w:r>
    </w:p>
    <w:p w:rsidR="00142103" w:rsidRDefault="00142103">
      <w:pPr>
        <w:pStyle w:val="Textoindependiente"/>
        <w:rPr>
          <w:sz w:val="24"/>
        </w:rPr>
      </w:pPr>
    </w:p>
    <w:p w:rsidR="00142103" w:rsidRDefault="00EA0C0F">
      <w:pPr>
        <w:pStyle w:val="Textoindependiente"/>
        <w:ind w:left="401" w:right="1697"/>
        <w:jc w:val="both"/>
      </w:pPr>
      <w:proofErr w:type="spellStart"/>
      <w:r>
        <w:rPr>
          <w:b/>
        </w:rPr>
        <w:t>Cocotla</w:t>
      </w:r>
      <w:proofErr w:type="spellEnd"/>
      <w:r>
        <w:rPr>
          <w:b/>
        </w:rPr>
        <w:t xml:space="preserve"> </w:t>
      </w:r>
      <w:r>
        <w:t>mantiene una intensa vida social que es articu</w:t>
      </w:r>
      <w:r>
        <w:t xml:space="preserve">lada por sus autoridades, entre las que destaca el </w:t>
      </w:r>
      <w:proofErr w:type="gramStart"/>
      <w:r>
        <w:t>Delegado</w:t>
      </w:r>
      <w:proofErr w:type="gramEnd"/>
      <w:r>
        <w:t xml:space="preserve"> y sus Auxiliares, además del Fiscal y Comisariado Ejidal como algunas de las máximas autoridades al interior de la</w:t>
      </w:r>
      <w:r>
        <w:rPr>
          <w:spacing w:val="-1"/>
        </w:rPr>
        <w:t xml:space="preserve"> </w:t>
      </w:r>
      <w:r>
        <w:t>comunidad.</w:t>
      </w:r>
    </w:p>
    <w:p w:rsidR="00142103" w:rsidRDefault="00142103">
      <w:pPr>
        <w:pStyle w:val="Textoindependiente"/>
      </w:pPr>
    </w:p>
    <w:p w:rsidR="00142103" w:rsidRDefault="00EA0C0F">
      <w:pPr>
        <w:pStyle w:val="Textoindependiente"/>
        <w:spacing w:before="1"/>
        <w:ind w:left="401"/>
        <w:jc w:val="both"/>
      </w:pPr>
      <w:r>
        <w:t>Un 90 por ciento de Hablantes de Lengua Indígena hace uso del náhuatl</w:t>
      </w:r>
      <w:r>
        <w:t xml:space="preserve"> como lengua materna.</w:t>
      </w:r>
    </w:p>
    <w:p w:rsidR="00142103" w:rsidRDefault="00142103">
      <w:pPr>
        <w:pStyle w:val="Textoindependiente"/>
        <w:spacing w:before="10"/>
        <w:rPr>
          <w:sz w:val="21"/>
        </w:rPr>
      </w:pPr>
    </w:p>
    <w:p w:rsidR="00142103" w:rsidRDefault="00EA0C0F">
      <w:pPr>
        <w:pStyle w:val="Textoindependiente"/>
        <w:ind w:left="401" w:right="1697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 Las ceremonias</w:t>
      </w:r>
      <w:r>
        <w:t xml:space="preserve"> y ritos agrícolas se mantienen vigentes, consisten en ofrendas y ceremonias que se realizan a la tierra antes de realizar la siembra. A lo anterior se suman manifestaciones culturales como música, danza y vestimenta tradicional.</w:t>
      </w:r>
    </w:p>
    <w:p w:rsidR="00142103" w:rsidRDefault="00142103">
      <w:pPr>
        <w:pStyle w:val="Textoindependiente"/>
      </w:pPr>
    </w:p>
    <w:p w:rsidR="00142103" w:rsidRDefault="00EA0C0F">
      <w:pPr>
        <w:pStyle w:val="Textoindependiente"/>
        <w:ind w:left="401" w:right="1695"/>
        <w:jc w:val="both"/>
      </w:pPr>
      <w:r>
        <w:t xml:space="preserve">En cuanto a la impartición de justicia se da principalmente al interior de la comunidad siendo el </w:t>
      </w:r>
      <w:proofErr w:type="gramStart"/>
      <w:r>
        <w:t>Delegado</w:t>
      </w:r>
      <w:proofErr w:type="gramEnd"/>
      <w:r>
        <w:t xml:space="preserve"> y su comitiva quienes se encargan de resolver las problemáticas.</w:t>
      </w:r>
    </w:p>
    <w:p w:rsidR="00142103" w:rsidRDefault="00142103">
      <w:pPr>
        <w:pStyle w:val="Textoindependiente"/>
        <w:spacing w:before="1"/>
      </w:pPr>
    </w:p>
    <w:p w:rsidR="00142103" w:rsidRDefault="00EA0C0F" w:rsidP="00EA0C0F">
      <w:pPr>
        <w:pStyle w:val="Textoindependiente"/>
        <w:ind w:left="401" w:right="1697"/>
        <w:jc w:val="both"/>
        <w:sectPr w:rsidR="00142103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Las personas acuden a la medicina tradicional para curar sus males, de </w:t>
      </w:r>
      <w:proofErr w:type="gramStart"/>
      <w:r>
        <w:t>hecho</w:t>
      </w:r>
      <w:proofErr w:type="gramEnd"/>
      <w:r>
        <w:t xml:space="preserve"> los ha</w:t>
      </w:r>
      <w:r>
        <w:t>bitantes manifestaron “enfermedades culturales”, de ahí que existan médicos tradicionales y parteras</w:t>
      </w:r>
      <w:r>
        <w:t>.</w:t>
      </w: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EA0C0F" w:rsidRDefault="00EA0C0F">
      <w:pPr>
        <w:pStyle w:val="Textoindependiente"/>
        <w:rPr>
          <w:sz w:val="20"/>
        </w:rPr>
      </w:pPr>
    </w:p>
    <w:p w:rsidR="00EA0C0F" w:rsidRDefault="00EA0C0F">
      <w:pPr>
        <w:pStyle w:val="Textoindependiente"/>
        <w:rPr>
          <w:sz w:val="20"/>
        </w:rPr>
      </w:pPr>
    </w:p>
    <w:p w:rsidR="00142103" w:rsidRDefault="0014210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42103">
        <w:trPr>
          <w:trHeight w:val="759"/>
        </w:trPr>
        <w:tc>
          <w:tcPr>
            <w:tcW w:w="4640" w:type="dxa"/>
          </w:tcPr>
          <w:p w:rsidR="00142103" w:rsidRDefault="00EA0C0F">
            <w:pPr>
              <w:pStyle w:val="TableParagraph"/>
              <w:spacing w:before="0" w:line="193" w:lineRule="exact"/>
              <w:ind w:left="303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Cocotla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2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Xochiatipan</w:t>
            </w:r>
          </w:p>
        </w:tc>
        <w:tc>
          <w:tcPr>
            <w:tcW w:w="1568" w:type="dxa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142103">
        <w:trPr>
          <w:trHeight w:val="741"/>
        </w:trPr>
        <w:tc>
          <w:tcPr>
            <w:tcW w:w="4640" w:type="dxa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42103" w:rsidRDefault="00142103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142103" w:rsidRDefault="00142103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142103" w:rsidRDefault="00EA0C0F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42103">
        <w:trPr>
          <w:trHeight w:val="189"/>
        </w:trPr>
        <w:tc>
          <w:tcPr>
            <w:tcW w:w="4640" w:type="dxa"/>
          </w:tcPr>
          <w:p w:rsidR="00142103" w:rsidRDefault="0014210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142103" w:rsidRDefault="00EA0C0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42103" w:rsidRDefault="00EA0C0F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HGOXOC009</w:t>
            </w:r>
          </w:p>
        </w:tc>
      </w:tr>
      <w:tr w:rsidR="00142103">
        <w:trPr>
          <w:trHeight w:val="369"/>
        </w:trPr>
        <w:tc>
          <w:tcPr>
            <w:tcW w:w="4640" w:type="dxa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142103" w:rsidRDefault="00EA0C0F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42103" w:rsidRDefault="00EA0C0F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130780010</w:t>
            </w:r>
          </w:p>
        </w:tc>
      </w:tr>
      <w:tr w:rsidR="0014210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42103" w:rsidRDefault="00EA0C0F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42103" w:rsidRDefault="00EA0C0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42103" w:rsidRDefault="00EA0C0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4210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42103" w:rsidRDefault="00EA0C0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42103" w:rsidRDefault="00EA0C0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42103">
        <w:trPr>
          <w:trHeight w:val="185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5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5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5"/>
        </w:trPr>
        <w:tc>
          <w:tcPr>
            <w:tcW w:w="4640" w:type="dxa"/>
            <w:shd w:val="clear" w:color="auto" w:fill="FFFF00"/>
          </w:tcPr>
          <w:p w:rsidR="00142103" w:rsidRDefault="00EA0C0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42103" w:rsidRDefault="00EA0C0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42103" w:rsidRDefault="00EA0C0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FFFF00"/>
          </w:tcPr>
          <w:p w:rsidR="00142103" w:rsidRDefault="00EA0C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FFFF00"/>
          </w:tcPr>
          <w:p w:rsidR="00142103" w:rsidRDefault="00EA0C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FFFF00"/>
          </w:tcPr>
          <w:p w:rsidR="00142103" w:rsidRDefault="00EA0C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42103">
        <w:trPr>
          <w:trHeight w:val="185"/>
        </w:trPr>
        <w:tc>
          <w:tcPr>
            <w:tcW w:w="4640" w:type="dxa"/>
            <w:shd w:val="clear" w:color="auto" w:fill="F9BE8F"/>
          </w:tcPr>
          <w:p w:rsidR="00142103" w:rsidRDefault="00EA0C0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42103" w:rsidRDefault="00EA0C0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42103" w:rsidRDefault="00EA0C0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F9BE8F"/>
          </w:tcPr>
          <w:p w:rsidR="00142103" w:rsidRDefault="00EA0C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F9BE8F"/>
          </w:tcPr>
          <w:p w:rsidR="00142103" w:rsidRDefault="00EA0C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184"/>
        </w:trPr>
        <w:tc>
          <w:tcPr>
            <w:tcW w:w="4640" w:type="dxa"/>
            <w:shd w:val="clear" w:color="auto" w:fill="F9BE8F"/>
          </w:tcPr>
          <w:p w:rsidR="00142103" w:rsidRDefault="00EA0C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42103" w:rsidRDefault="00EA0C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42103" w:rsidRDefault="00EA0C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42103">
        <w:trPr>
          <w:trHeight w:val="187"/>
        </w:trPr>
        <w:tc>
          <w:tcPr>
            <w:tcW w:w="4640" w:type="dxa"/>
            <w:shd w:val="clear" w:color="auto" w:fill="DCE6F0"/>
          </w:tcPr>
          <w:p w:rsidR="00142103" w:rsidRDefault="00EA0C0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42103" w:rsidRDefault="00EA0C0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42103" w:rsidRDefault="00EA0C0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42103">
        <w:trPr>
          <w:trHeight w:val="3141"/>
        </w:trPr>
        <w:tc>
          <w:tcPr>
            <w:tcW w:w="4640" w:type="dxa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EA0C0F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142103">
        <w:trPr>
          <w:trHeight w:val="185"/>
        </w:trPr>
        <w:tc>
          <w:tcPr>
            <w:tcW w:w="7544" w:type="dxa"/>
            <w:gridSpan w:val="3"/>
          </w:tcPr>
          <w:p w:rsidR="00142103" w:rsidRDefault="00EA0C0F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42103">
        <w:trPr>
          <w:trHeight w:val="164"/>
        </w:trPr>
        <w:tc>
          <w:tcPr>
            <w:tcW w:w="4640" w:type="dxa"/>
          </w:tcPr>
          <w:p w:rsidR="00142103" w:rsidRDefault="00EA0C0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42103" w:rsidRDefault="00142103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142103" w:rsidRDefault="00142103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142103" w:rsidRDefault="00142103">
      <w:pPr>
        <w:rPr>
          <w:sz w:val="10"/>
        </w:rPr>
        <w:sectPr w:rsidR="00142103">
          <w:pgSz w:w="11910" w:h="16840"/>
          <w:pgMar w:top="1600" w:right="0" w:bottom="280" w:left="1680" w:header="720" w:footer="720" w:gutter="0"/>
          <w:cols w:space="720"/>
        </w:sectPr>
      </w:pPr>
    </w:p>
    <w:p w:rsidR="00142103" w:rsidRDefault="00EA0C0F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4210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42103" w:rsidRDefault="0014210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42103" w:rsidRDefault="00EA0C0F">
            <w:pPr>
              <w:pStyle w:val="TableParagraph"/>
              <w:spacing w:before="0" w:line="193" w:lineRule="exact"/>
              <w:ind w:left="8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Cocotla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42103" w:rsidRDefault="0014210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42103" w:rsidRDefault="0014210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142103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42103" w:rsidRDefault="0014210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42103" w:rsidRDefault="0014210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42103" w:rsidRDefault="00EA0C0F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42103" w:rsidRDefault="00EA0C0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HGOXOC009</w:t>
            </w:r>
          </w:p>
        </w:tc>
      </w:tr>
      <w:tr w:rsidR="00142103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42103" w:rsidRDefault="0014210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42103" w:rsidRDefault="0014210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42103" w:rsidRDefault="00EA0C0F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42103" w:rsidRDefault="00EA0C0F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130780010</w:t>
            </w:r>
          </w:p>
        </w:tc>
      </w:tr>
      <w:tr w:rsidR="0014210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2103" w:rsidRDefault="00142103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2103" w:rsidRDefault="00142103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2103" w:rsidRDefault="00EA0C0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2103" w:rsidRDefault="00142103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14210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42103" w:rsidRDefault="00EA0C0F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42103" w:rsidRDefault="00EA0C0F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42103" w:rsidRDefault="00EA0C0F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42103" w:rsidRDefault="00EA0C0F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1421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EA0C0F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EA0C0F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4210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shd w:val="clear" w:color="auto" w:fill="92D050"/>
          </w:tcPr>
          <w:p w:rsidR="00142103" w:rsidRDefault="00EA0C0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42103" w:rsidRDefault="00EA0C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EA0C0F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shd w:val="clear" w:color="auto" w:fill="92D050"/>
          </w:tcPr>
          <w:p w:rsidR="00142103" w:rsidRDefault="00EA0C0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42103" w:rsidRDefault="00EA0C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2103" w:rsidRDefault="00EA0C0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shd w:val="clear" w:color="auto" w:fill="92D050"/>
          </w:tcPr>
          <w:p w:rsidR="00142103" w:rsidRDefault="00EA0C0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42103" w:rsidRDefault="00EA0C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EA0C0F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shd w:val="clear" w:color="auto" w:fill="92D050"/>
          </w:tcPr>
          <w:p w:rsidR="00142103" w:rsidRDefault="00EA0C0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42103" w:rsidRDefault="00EA0C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EA0C0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4210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142103" w:rsidRDefault="00EA0C0F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shd w:val="clear" w:color="auto" w:fill="92D050"/>
          </w:tcPr>
          <w:p w:rsidR="00142103" w:rsidRDefault="00EA0C0F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42103" w:rsidRDefault="00EA0C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42103" w:rsidRDefault="00142103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142103" w:rsidRDefault="00EA0C0F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shd w:val="clear" w:color="auto" w:fill="FFFF00"/>
          </w:tcPr>
          <w:p w:rsidR="00142103" w:rsidRDefault="00EA0C0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42103" w:rsidRDefault="00EA0C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shd w:val="clear" w:color="auto" w:fill="FFFF00"/>
          </w:tcPr>
          <w:p w:rsidR="00142103" w:rsidRDefault="00EA0C0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42103" w:rsidRDefault="00EA0C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EA0C0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shd w:val="clear" w:color="auto" w:fill="F9BE8F"/>
          </w:tcPr>
          <w:p w:rsidR="00142103" w:rsidRDefault="00EA0C0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42103" w:rsidRDefault="00EA0C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EA0C0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EA0C0F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shd w:val="clear" w:color="auto" w:fill="F9BE8F"/>
          </w:tcPr>
          <w:p w:rsidR="00142103" w:rsidRDefault="00EA0C0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142103" w:rsidRDefault="00EA0C0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EA0C0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42103" w:rsidRDefault="0014210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103" w:rsidRDefault="0014210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42103" w:rsidRDefault="00EA0C0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42103" w:rsidRDefault="00EA0C0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42103" w:rsidRDefault="00EA0C0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42103" w:rsidRDefault="00142103">
            <w:pPr>
              <w:rPr>
                <w:sz w:val="2"/>
                <w:szCs w:val="2"/>
              </w:rPr>
            </w:pPr>
          </w:p>
        </w:tc>
      </w:tr>
      <w:tr w:rsidR="0014210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42103" w:rsidRDefault="00EA0C0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42103" w:rsidRDefault="00142103">
      <w:pPr>
        <w:spacing w:line="107" w:lineRule="exact"/>
        <w:rPr>
          <w:sz w:val="11"/>
        </w:rPr>
        <w:sectPr w:rsidR="00142103">
          <w:pgSz w:w="11910" w:h="16840"/>
          <w:pgMar w:top="1600" w:right="0" w:bottom="280" w:left="1680" w:header="720" w:footer="720" w:gutter="0"/>
          <w:cols w:space="720"/>
        </w:sect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spacing w:before="2"/>
        <w:rPr>
          <w:sz w:val="19"/>
        </w:rPr>
      </w:pPr>
    </w:p>
    <w:p w:rsidR="00142103" w:rsidRDefault="00EA0C0F">
      <w:pPr>
        <w:ind w:left="3563" w:right="5020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Cocotla</w:t>
      </w:r>
      <w:proofErr w:type="spellEnd"/>
      <w:r>
        <w:rPr>
          <w:b/>
          <w:w w:val="105"/>
          <w:sz w:val="17"/>
        </w:rPr>
        <w:t>, Xochiatipan</w:t>
      </w:r>
    </w:p>
    <w:p w:rsidR="00142103" w:rsidRDefault="00142103">
      <w:pPr>
        <w:pStyle w:val="Textoindependiente"/>
        <w:spacing w:before="6"/>
        <w:rPr>
          <w:b/>
          <w:sz w:val="23"/>
        </w:rPr>
      </w:pPr>
    </w:p>
    <w:p w:rsidR="00142103" w:rsidRDefault="00EA0C0F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HGOXOC009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130780010</w:t>
      </w:r>
    </w:p>
    <w:p w:rsidR="00142103" w:rsidRDefault="00142103">
      <w:pPr>
        <w:spacing w:line="264" w:lineRule="auto"/>
        <w:rPr>
          <w:sz w:val="14"/>
        </w:rPr>
        <w:sectPr w:rsidR="00142103">
          <w:pgSz w:w="11910" w:h="16840"/>
          <w:pgMar w:top="1600" w:right="0" w:bottom="280" w:left="1680" w:header="720" w:footer="720" w:gutter="0"/>
          <w:cols w:space="720"/>
        </w:sectPr>
      </w:pPr>
    </w:p>
    <w:p w:rsidR="00142103" w:rsidRDefault="00EA0C0F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142103" w:rsidRDefault="00EA0C0F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39616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47;height:5383" coordorigin="3231,217" coordsize="5447,5383" o:spt="100" adj="0,,0" path="m6528,4133r-1097,l5604,5599r751,l6528,4133xm3533,1602l5305,2730,3231,3058r1451,273l3729,4459r512,548l5431,4133r2968,l8575,3793,8178,3020r106,-150l5980,2870,3533,1602xm8399,4133r-1871,l7718,5007r512,-548l8399,4133xm4548,516l5980,2870r2304,l8677,2309,8458,1693r-1763,l6716,556r-736,l4548,516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47;height:5383" coordorigin="3231,217" coordsize="5447,5383" path="m5980,556l6723,217r-28,1476l7993,990r433,612l8677,2309r-499,711l8575,3793r-345,666l7718,5007,6528,4133,6355,5599r-751,l5431,4133,4241,5007,3729,4459,4682,3331,3231,3058,5305,2730,3533,1602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142103" w:rsidRDefault="00EA0C0F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142103" w:rsidRDefault="00142103">
      <w:pPr>
        <w:rPr>
          <w:sz w:val="8"/>
        </w:rPr>
        <w:sectPr w:rsidR="00142103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142103" w:rsidRDefault="00EA0C0F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142103" w:rsidRDefault="00EA0C0F">
      <w:pPr>
        <w:spacing w:before="160"/>
        <w:ind w:left="3093" w:right="5020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142103" w:rsidRDefault="00EA0C0F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142103" w:rsidRDefault="00EA0C0F">
      <w:pPr>
        <w:spacing w:before="218"/>
        <w:ind w:left="3093" w:right="5020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142103" w:rsidRDefault="00EA0C0F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142103" w:rsidRDefault="00EA0C0F">
      <w:pPr>
        <w:spacing w:before="132"/>
        <w:ind w:left="3093" w:right="5020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142103" w:rsidRDefault="00142103">
      <w:pPr>
        <w:jc w:val="center"/>
        <w:rPr>
          <w:sz w:val="7"/>
        </w:rPr>
        <w:sectPr w:rsidR="00142103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142103" w:rsidRDefault="00142103">
      <w:pPr>
        <w:pStyle w:val="Textoindependiente"/>
        <w:rPr>
          <w:b/>
          <w:sz w:val="10"/>
        </w:rPr>
      </w:pPr>
    </w:p>
    <w:p w:rsidR="00142103" w:rsidRDefault="00142103">
      <w:pPr>
        <w:pStyle w:val="Textoindependiente"/>
        <w:rPr>
          <w:b/>
          <w:sz w:val="10"/>
        </w:rPr>
      </w:pPr>
    </w:p>
    <w:p w:rsidR="00142103" w:rsidRDefault="00142103">
      <w:pPr>
        <w:pStyle w:val="Textoindependiente"/>
        <w:rPr>
          <w:b/>
          <w:sz w:val="10"/>
        </w:rPr>
      </w:pPr>
    </w:p>
    <w:p w:rsidR="00142103" w:rsidRDefault="00EA0C0F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spacing w:before="8"/>
        <w:rPr>
          <w:sz w:val="9"/>
        </w:rPr>
      </w:pPr>
    </w:p>
    <w:p w:rsidR="00142103" w:rsidRDefault="00EA0C0F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spacing w:before="5"/>
        <w:rPr>
          <w:sz w:val="8"/>
        </w:rPr>
      </w:pPr>
    </w:p>
    <w:p w:rsidR="00142103" w:rsidRDefault="00EA0C0F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spacing w:before="3"/>
        <w:rPr>
          <w:sz w:val="12"/>
        </w:rPr>
      </w:pPr>
    </w:p>
    <w:p w:rsidR="00142103" w:rsidRDefault="00EA0C0F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spacing w:before="7"/>
        <w:rPr>
          <w:sz w:val="11"/>
        </w:rPr>
      </w:pPr>
    </w:p>
    <w:p w:rsidR="00142103" w:rsidRDefault="00EA0C0F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spacing w:before="10"/>
        <w:rPr>
          <w:sz w:val="12"/>
        </w:rPr>
      </w:pPr>
    </w:p>
    <w:p w:rsidR="00142103" w:rsidRDefault="00EA0C0F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142103" w:rsidRDefault="00EA0C0F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142103" w:rsidRDefault="00EA0C0F">
      <w:pPr>
        <w:pStyle w:val="Textoindependiente"/>
        <w:rPr>
          <w:sz w:val="8"/>
        </w:rPr>
      </w:pPr>
      <w:r>
        <w:br w:type="column"/>
      </w:r>
    </w:p>
    <w:p w:rsidR="00142103" w:rsidRDefault="00142103">
      <w:pPr>
        <w:pStyle w:val="Textoindependiente"/>
        <w:rPr>
          <w:sz w:val="8"/>
        </w:rPr>
      </w:pPr>
    </w:p>
    <w:p w:rsidR="00142103" w:rsidRDefault="00142103">
      <w:pPr>
        <w:pStyle w:val="Textoindependiente"/>
        <w:rPr>
          <w:sz w:val="8"/>
        </w:rPr>
      </w:pPr>
    </w:p>
    <w:p w:rsidR="00142103" w:rsidRDefault="00142103">
      <w:pPr>
        <w:pStyle w:val="Textoindependiente"/>
        <w:rPr>
          <w:sz w:val="8"/>
        </w:rPr>
      </w:pPr>
    </w:p>
    <w:p w:rsidR="00142103" w:rsidRDefault="00142103">
      <w:pPr>
        <w:pStyle w:val="Textoindependiente"/>
        <w:spacing w:before="11"/>
        <w:rPr>
          <w:sz w:val="8"/>
        </w:rPr>
      </w:pPr>
    </w:p>
    <w:p w:rsidR="00142103" w:rsidRDefault="00EA0C0F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142103" w:rsidRDefault="00142103">
      <w:pPr>
        <w:pStyle w:val="Textoindependiente"/>
        <w:rPr>
          <w:b/>
          <w:sz w:val="8"/>
        </w:rPr>
      </w:pPr>
    </w:p>
    <w:p w:rsidR="00142103" w:rsidRDefault="00142103">
      <w:pPr>
        <w:pStyle w:val="Textoindependiente"/>
        <w:rPr>
          <w:b/>
          <w:sz w:val="8"/>
        </w:rPr>
      </w:pPr>
    </w:p>
    <w:p w:rsidR="00142103" w:rsidRDefault="00142103">
      <w:pPr>
        <w:pStyle w:val="Textoindependiente"/>
        <w:rPr>
          <w:b/>
          <w:sz w:val="8"/>
        </w:rPr>
      </w:pPr>
    </w:p>
    <w:p w:rsidR="00142103" w:rsidRDefault="00142103">
      <w:pPr>
        <w:pStyle w:val="Textoindependiente"/>
        <w:rPr>
          <w:b/>
          <w:sz w:val="8"/>
        </w:rPr>
      </w:pPr>
    </w:p>
    <w:p w:rsidR="00142103" w:rsidRDefault="00142103">
      <w:pPr>
        <w:pStyle w:val="Textoindependiente"/>
        <w:spacing w:before="10"/>
        <w:rPr>
          <w:b/>
          <w:sz w:val="8"/>
        </w:rPr>
      </w:pPr>
    </w:p>
    <w:p w:rsidR="00142103" w:rsidRDefault="00EA0C0F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142103" w:rsidRDefault="00EA0C0F">
      <w:pPr>
        <w:pStyle w:val="Textoindependiente"/>
        <w:rPr>
          <w:b/>
          <w:sz w:val="10"/>
        </w:rPr>
      </w:pPr>
      <w:r>
        <w:br w:type="column"/>
      </w:r>
    </w:p>
    <w:p w:rsidR="00142103" w:rsidRDefault="00142103">
      <w:pPr>
        <w:pStyle w:val="Textoindependiente"/>
        <w:rPr>
          <w:b/>
          <w:sz w:val="10"/>
        </w:rPr>
      </w:pPr>
    </w:p>
    <w:p w:rsidR="00142103" w:rsidRDefault="00142103">
      <w:pPr>
        <w:pStyle w:val="Textoindependiente"/>
        <w:rPr>
          <w:b/>
          <w:sz w:val="10"/>
        </w:rPr>
      </w:pPr>
    </w:p>
    <w:p w:rsidR="00142103" w:rsidRDefault="00EA0C0F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EA0C0F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spacing w:before="4"/>
        <w:rPr>
          <w:sz w:val="13"/>
        </w:rPr>
      </w:pPr>
    </w:p>
    <w:p w:rsidR="00142103" w:rsidRDefault="00EA0C0F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spacing w:before="2"/>
        <w:rPr>
          <w:sz w:val="12"/>
        </w:rPr>
      </w:pPr>
    </w:p>
    <w:p w:rsidR="00142103" w:rsidRDefault="00EA0C0F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spacing w:before="6"/>
        <w:rPr>
          <w:sz w:val="11"/>
        </w:rPr>
      </w:pPr>
    </w:p>
    <w:p w:rsidR="00142103" w:rsidRDefault="00EA0C0F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142103" w:rsidRDefault="00142103">
      <w:pPr>
        <w:pStyle w:val="Textoindependiente"/>
        <w:rPr>
          <w:sz w:val="10"/>
        </w:rPr>
      </w:pPr>
    </w:p>
    <w:p w:rsidR="00142103" w:rsidRDefault="00142103">
      <w:pPr>
        <w:pStyle w:val="Textoindependiente"/>
        <w:spacing w:before="4"/>
        <w:rPr>
          <w:sz w:val="11"/>
        </w:rPr>
      </w:pPr>
    </w:p>
    <w:p w:rsidR="00142103" w:rsidRDefault="00EA0C0F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142103" w:rsidRDefault="00EA0C0F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142103" w:rsidRDefault="00142103">
      <w:pPr>
        <w:rPr>
          <w:sz w:val="8"/>
        </w:rPr>
        <w:sectPr w:rsidR="00142103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spacing w:before="8"/>
        <w:rPr>
          <w:sz w:val="15"/>
        </w:rPr>
      </w:pPr>
    </w:p>
    <w:p w:rsidR="00142103" w:rsidRDefault="00142103">
      <w:pPr>
        <w:pStyle w:val="Textoindependiente"/>
        <w:spacing w:before="5"/>
        <w:rPr>
          <w:sz w:val="8"/>
        </w:rPr>
      </w:pPr>
    </w:p>
    <w:p w:rsidR="00142103" w:rsidRDefault="00EA0C0F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rPr>
          <w:sz w:val="20"/>
        </w:rPr>
      </w:pPr>
    </w:p>
    <w:p w:rsidR="00142103" w:rsidRDefault="00142103">
      <w:pPr>
        <w:pStyle w:val="Textoindependiente"/>
        <w:spacing w:before="2"/>
      </w:pPr>
    </w:p>
    <w:p w:rsidR="00142103" w:rsidRDefault="00EA0C0F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142103" w:rsidRDefault="00EA0C0F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142103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103"/>
    <w:rsid w:val="00142103"/>
    <w:rsid w:val="00E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728DC2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2019-05-29T16:25:00Z</dcterms:created>
  <dcterms:modified xsi:type="dcterms:W3CDTF">2019-05-29T18:30:00Z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