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7DB" w:rsidRDefault="00B03F7D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3BCF7015">
            <wp:extent cx="6715760" cy="898334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27DB" w:rsidRDefault="00E127DB">
      <w:pPr>
        <w:pStyle w:val="Textoindependiente"/>
        <w:spacing w:before="1"/>
        <w:rPr>
          <w:sz w:val="28"/>
        </w:rPr>
      </w:pPr>
    </w:p>
    <w:p w:rsidR="00E127DB" w:rsidRDefault="00B03F7D">
      <w:pPr>
        <w:spacing w:before="82" w:line="490" w:lineRule="exact"/>
        <w:ind w:left="3603" w:right="4901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lastRenderedPageBreak/>
        <w:t>Ixtaczoquico</w:t>
      </w:r>
      <w:proofErr w:type="spellEnd"/>
    </w:p>
    <w:p w:rsidR="00E127DB" w:rsidRDefault="00B03F7D">
      <w:pPr>
        <w:spacing w:line="260" w:lineRule="exact"/>
        <w:ind w:left="3603" w:right="4901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1416259</wp:posOffset>
            </wp:positionV>
            <wp:extent cx="5956576" cy="44162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576" cy="4416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HGOXOC013</w:t>
      </w: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spacing w:before="10"/>
        <w:rPr>
          <w:sz w:val="18"/>
        </w:rPr>
      </w:pPr>
    </w:p>
    <w:p w:rsidR="00E127DB" w:rsidRDefault="00B03F7D">
      <w:pPr>
        <w:spacing w:before="90"/>
        <w:ind w:left="7076"/>
        <w:rPr>
          <w:sz w:val="24"/>
        </w:rPr>
      </w:pPr>
      <w:proofErr w:type="spellStart"/>
      <w:r>
        <w:rPr>
          <w:color w:val="231F20"/>
          <w:sz w:val="24"/>
        </w:rPr>
        <w:t>Ixtaczoquico</w:t>
      </w:r>
      <w:proofErr w:type="spellEnd"/>
      <w:r>
        <w:rPr>
          <w:color w:val="231F20"/>
          <w:sz w:val="24"/>
        </w:rPr>
        <w:t>: 130780014</w:t>
      </w:r>
    </w:p>
    <w:p w:rsidR="00E127DB" w:rsidRDefault="00E127DB">
      <w:pPr>
        <w:rPr>
          <w:sz w:val="24"/>
        </w:rPr>
        <w:sectPr w:rsidR="00E127D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B03F7D">
      <w:pPr>
        <w:spacing w:before="218"/>
        <w:ind w:left="3603" w:right="490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E127DB" w:rsidRDefault="00B03F7D">
      <w:pPr>
        <w:pStyle w:val="Ttulo1"/>
        <w:spacing w:before="275"/>
        <w:ind w:right="1696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Ixtaczoquico</w:t>
      </w:r>
      <w:proofErr w:type="spellEnd"/>
      <w:r>
        <w:rPr>
          <w:b/>
        </w:rPr>
        <w:t xml:space="preserve">, </w:t>
      </w:r>
      <w:r>
        <w:t>del Municipio de Xochiatipan, c</w:t>
      </w:r>
      <w:r>
        <w:t xml:space="preserve">on clave INEGI </w:t>
      </w:r>
      <w:r>
        <w:rPr>
          <w:b/>
        </w:rPr>
        <w:t xml:space="preserve">130780014,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HGOXOC013</w:t>
      </w:r>
      <w:r>
        <w:t>.</w:t>
      </w:r>
    </w:p>
    <w:p w:rsidR="00E127DB" w:rsidRDefault="00E127DB">
      <w:pPr>
        <w:pStyle w:val="Textoindependiente"/>
        <w:rPr>
          <w:sz w:val="24"/>
        </w:rPr>
      </w:pPr>
    </w:p>
    <w:p w:rsidR="00E127DB" w:rsidRDefault="00B03F7D">
      <w:pPr>
        <w:pStyle w:val="Textoindependiente"/>
        <w:ind w:left="401" w:right="1699"/>
        <w:jc w:val="both"/>
      </w:pPr>
      <w:proofErr w:type="spellStart"/>
      <w:r>
        <w:rPr>
          <w:b/>
        </w:rPr>
        <w:t>Ixtaczoquico</w:t>
      </w:r>
      <w:proofErr w:type="spellEnd"/>
      <w:r>
        <w:rPr>
          <w:b/>
        </w:rPr>
        <w:t xml:space="preserve"> </w:t>
      </w:r>
      <w:r>
        <w:t>mantiene una intensa vida social que</w:t>
      </w:r>
      <w:r>
        <w:t xml:space="preserve"> es articulada por sus autoridades, entre las que destaca el </w:t>
      </w:r>
      <w:proofErr w:type="gramStart"/>
      <w:r>
        <w:t>Delegado</w:t>
      </w:r>
      <w:proofErr w:type="gramEnd"/>
      <w:r>
        <w:t xml:space="preserve"> y sus Auxiliares, además del Fiscal y Comisariado Ejidal.</w:t>
      </w:r>
    </w:p>
    <w:p w:rsidR="00E127DB" w:rsidRDefault="00E127DB">
      <w:pPr>
        <w:pStyle w:val="Textoindependiente"/>
      </w:pPr>
    </w:p>
    <w:p w:rsidR="00E127DB" w:rsidRDefault="00B03F7D">
      <w:pPr>
        <w:pStyle w:val="Textoindependiente"/>
        <w:ind w:left="401"/>
        <w:jc w:val="both"/>
      </w:pPr>
      <w:r>
        <w:t>Un 84 por ciento de Hablantes de Lengua Indígena hace uso del náhuatl como lengua materna.</w:t>
      </w:r>
    </w:p>
    <w:p w:rsidR="00E127DB" w:rsidRDefault="00E127DB">
      <w:pPr>
        <w:pStyle w:val="Textoindependiente"/>
        <w:spacing w:before="11"/>
        <w:rPr>
          <w:sz w:val="21"/>
        </w:rPr>
      </w:pPr>
    </w:p>
    <w:p w:rsidR="00E127DB" w:rsidRDefault="00B03F7D">
      <w:pPr>
        <w:pStyle w:val="Textoindependiente"/>
        <w:ind w:left="401" w:right="1697"/>
        <w:jc w:val="both"/>
      </w:pPr>
      <w:r>
        <w:t xml:space="preserve">Sobre las prácticas culturales, se </w:t>
      </w:r>
      <w:r>
        <w:t>observa que las Fiestas Tradicionales como el Carnaval, Día de Muertos, entre otras, mantienen su fuerza y carácter unificador, pues promueven la participación activa de la población. Las ceremonias y ritos agrícolas se mantienen vigentes, consisten en ofr</w:t>
      </w:r>
      <w:r>
        <w:t>endas y ceremonias que se realizan a la tierra antes de realizar la</w:t>
      </w:r>
      <w:r>
        <w:rPr>
          <w:spacing w:val="-1"/>
        </w:rPr>
        <w:t xml:space="preserve"> </w:t>
      </w:r>
      <w:r>
        <w:t>siembra.</w:t>
      </w:r>
    </w:p>
    <w:p w:rsidR="00E127DB" w:rsidRDefault="00E127DB">
      <w:pPr>
        <w:pStyle w:val="Textoindependiente"/>
      </w:pPr>
    </w:p>
    <w:p w:rsidR="00E127DB" w:rsidRDefault="00B03F7D">
      <w:pPr>
        <w:pStyle w:val="Textoindependiente"/>
        <w:ind w:left="401" w:right="1696"/>
        <w:jc w:val="both"/>
      </w:pPr>
      <w:r>
        <w:t xml:space="preserve">La impartición de justicia recae en el </w:t>
      </w:r>
      <w:proofErr w:type="gramStart"/>
      <w:r>
        <w:t>Delegado</w:t>
      </w:r>
      <w:proofErr w:type="gramEnd"/>
      <w:r>
        <w:t xml:space="preserve"> y Comitiva, facultados para el tratamiento de faltas y delitos al interior de la</w:t>
      </w:r>
      <w:r>
        <w:rPr>
          <w:spacing w:val="-1"/>
        </w:rPr>
        <w:t xml:space="preserve"> </w:t>
      </w:r>
      <w:r>
        <w:t>comunidad.</w:t>
      </w:r>
    </w:p>
    <w:p w:rsidR="00E127DB" w:rsidRDefault="00E127DB">
      <w:pPr>
        <w:pStyle w:val="Textoindependiente"/>
      </w:pPr>
    </w:p>
    <w:p w:rsidR="00E127DB" w:rsidRDefault="00B03F7D">
      <w:pPr>
        <w:pStyle w:val="Textoindependiente"/>
        <w:spacing w:before="1"/>
        <w:ind w:left="401" w:right="1698"/>
        <w:jc w:val="both"/>
      </w:pPr>
      <w:r>
        <w:t>La apertura del centro de salud ha provocado que menos personas acudan a la medicina tradicional para curar sus mal</w:t>
      </w:r>
      <w:r>
        <w:t xml:space="preserve">es, de </w:t>
      </w:r>
      <w:proofErr w:type="gramStart"/>
      <w:r>
        <w:t>hecho</w:t>
      </w:r>
      <w:proofErr w:type="gramEnd"/>
      <w:r>
        <w:t xml:space="preserve"> los habitantes ya no manifestaron “enfermedades culturales”.</w:t>
      </w:r>
    </w:p>
    <w:p w:rsidR="00E127DB" w:rsidRDefault="00E127DB">
      <w:pPr>
        <w:jc w:val="both"/>
        <w:sectPr w:rsidR="00E127DB">
          <w:pgSz w:w="12240" w:h="15840"/>
          <w:pgMar w:top="1060" w:right="0" w:bottom="280" w:left="1300" w:header="720" w:footer="720" w:gutter="0"/>
          <w:cols w:space="720"/>
        </w:sect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B03F7D" w:rsidRDefault="00B03F7D">
      <w:pPr>
        <w:pStyle w:val="Textoindependiente"/>
        <w:rPr>
          <w:sz w:val="20"/>
        </w:rPr>
      </w:pPr>
    </w:p>
    <w:p w:rsidR="00B03F7D" w:rsidRDefault="00B03F7D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E127DB">
        <w:trPr>
          <w:trHeight w:val="759"/>
        </w:trPr>
        <w:tc>
          <w:tcPr>
            <w:tcW w:w="7544" w:type="dxa"/>
            <w:gridSpan w:val="3"/>
          </w:tcPr>
          <w:p w:rsidR="00E127DB" w:rsidRDefault="00B03F7D">
            <w:pPr>
              <w:pStyle w:val="TableParagraph"/>
              <w:spacing w:line="193" w:lineRule="exact"/>
              <w:ind w:left="2804" w:right="270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Ixtaczoquico</w:t>
            </w:r>
            <w:proofErr w:type="spellEnd"/>
            <w:r>
              <w:rPr>
                <w:b/>
                <w:w w:val="105"/>
                <w:sz w:val="17"/>
              </w:rPr>
              <w:t>, Xochiatipan</w:t>
            </w:r>
          </w:p>
        </w:tc>
      </w:tr>
      <w:tr w:rsidR="00E127DB">
        <w:trPr>
          <w:trHeight w:val="741"/>
        </w:trPr>
        <w:tc>
          <w:tcPr>
            <w:tcW w:w="4640" w:type="dxa"/>
          </w:tcPr>
          <w:p w:rsidR="00E127DB" w:rsidRDefault="00E127DB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E127DB" w:rsidRDefault="00E127DB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E127DB" w:rsidRDefault="00E127DB">
            <w:pPr>
              <w:pStyle w:val="TableParagraph"/>
              <w:rPr>
                <w:sz w:val="16"/>
              </w:rPr>
            </w:pPr>
          </w:p>
          <w:p w:rsidR="00E127DB" w:rsidRDefault="00E127DB">
            <w:pPr>
              <w:pStyle w:val="TableParagraph"/>
              <w:rPr>
                <w:sz w:val="16"/>
              </w:rPr>
            </w:pPr>
          </w:p>
          <w:p w:rsidR="00E127DB" w:rsidRDefault="00E127DB">
            <w:pPr>
              <w:pStyle w:val="TableParagraph"/>
              <w:spacing w:before="8"/>
              <w:rPr>
                <w:sz w:val="16"/>
              </w:rPr>
            </w:pPr>
          </w:p>
          <w:p w:rsidR="00E127DB" w:rsidRDefault="00B03F7D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E127DB">
        <w:trPr>
          <w:trHeight w:val="189"/>
        </w:trPr>
        <w:tc>
          <w:tcPr>
            <w:tcW w:w="4640" w:type="dxa"/>
          </w:tcPr>
          <w:p w:rsidR="00E127DB" w:rsidRDefault="00E127DB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E127DB" w:rsidRDefault="00B03F7D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E127DB" w:rsidRDefault="00B03F7D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HGOXOC013</w:t>
            </w:r>
          </w:p>
        </w:tc>
      </w:tr>
      <w:tr w:rsidR="00E127DB">
        <w:trPr>
          <w:trHeight w:val="369"/>
        </w:trPr>
        <w:tc>
          <w:tcPr>
            <w:tcW w:w="4640" w:type="dxa"/>
          </w:tcPr>
          <w:p w:rsidR="00E127DB" w:rsidRDefault="00E127DB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E127DB" w:rsidRDefault="00B03F7D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E127DB" w:rsidRDefault="00B03F7D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130780014</w:t>
            </w:r>
          </w:p>
        </w:tc>
      </w:tr>
      <w:tr w:rsidR="00E127DB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E127DB" w:rsidRDefault="00B03F7D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E127DB" w:rsidRDefault="00B03F7D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E127DB" w:rsidRDefault="00B03F7D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E127DB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E127DB" w:rsidRDefault="00B03F7D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E127DB" w:rsidRDefault="00B03F7D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E127DB">
        <w:trPr>
          <w:trHeight w:val="185"/>
        </w:trPr>
        <w:tc>
          <w:tcPr>
            <w:tcW w:w="4640" w:type="dxa"/>
            <w:shd w:val="clear" w:color="auto" w:fill="92D050"/>
          </w:tcPr>
          <w:p w:rsidR="00E127DB" w:rsidRDefault="00B03F7D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E127DB" w:rsidRDefault="00B03F7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E127DB" w:rsidRDefault="00B03F7D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84.0%</w:t>
            </w:r>
          </w:p>
        </w:tc>
      </w:tr>
      <w:tr w:rsidR="00E127DB">
        <w:trPr>
          <w:trHeight w:val="184"/>
        </w:trPr>
        <w:tc>
          <w:tcPr>
            <w:tcW w:w="4640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27DB">
        <w:trPr>
          <w:trHeight w:val="184"/>
        </w:trPr>
        <w:tc>
          <w:tcPr>
            <w:tcW w:w="4640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127DB">
        <w:trPr>
          <w:trHeight w:val="184"/>
        </w:trPr>
        <w:tc>
          <w:tcPr>
            <w:tcW w:w="4640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27DB">
        <w:trPr>
          <w:trHeight w:val="184"/>
        </w:trPr>
        <w:tc>
          <w:tcPr>
            <w:tcW w:w="4640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27DB">
        <w:trPr>
          <w:trHeight w:val="185"/>
        </w:trPr>
        <w:tc>
          <w:tcPr>
            <w:tcW w:w="4640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27DB">
        <w:trPr>
          <w:trHeight w:val="185"/>
        </w:trPr>
        <w:tc>
          <w:tcPr>
            <w:tcW w:w="4640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27DB">
        <w:trPr>
          <w:trHeight w:val="184"/>
        </w:trPr>
        <w:tc>
          <w:tcPr>
            <w:tcW w:w="4640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27DB">
        <w:trPr>
          <w:trHeight w:val="184"/>
        </w:trPr>
        <w:tc>
          <w:tcPr>
            <w:tcW w:w="4640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27DB">
        <w:trPr>
          <w:trHeight w:val="184"/>
        </w:trPr>
        <w:tc>
          <w:tcPr>
            <w:tcW w:w="4640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127DB">
        <w:trPr>
          <w:trHeight w:val="184"/>
        </w:trPr>
        <w:tc>
          <w:tcPr>
            <w:tcW w:w="4640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127DB">
        <w:trPr>
          <w:trHeight w:val="184"/>
        </w:trPr>
        <w:tc>
          <w:tcPr>
            <w:tcW w:w="4640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27DB">
        <w:trPr>
          <w:trHeight w:val="184"/>
        </w:trPr>
        <w:tc>
          <w:tcPr>
            <w:tcW w:w="4640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127DB" w:rsidRDefault="00B03F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27DB">
        <w:trPr>
          <w:trHeight w:val="185"/>
        </w:trPr>
        <w:tc>
          <w:tcPr>
            <w:tcW w:w="4640" w:type="dxa"/>
            <w:shd w:val="clear" w:color="auto" w:fill="FFFF00"/>
          </w:tcPr>
          <w:p w:rsidR="00E127DB" w:rsidRDefault="00B03F7D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E127DB" w:rsidRDefault="00B03F7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127DB" w:rsidRDefault="00B03F7D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127DB">
        <w:trPr>
          <w:trHeight w:val="184"/>
        </w:trPr>
        <w:tc>
          <w:tcPr>
            <w:tcW w:w="4640" w:type="dxa"/>
            <w:shd w:val="clear" w:color="auto" w:fill="FFFF00"/>
          </w:tcPr>
          <w:p w:rsidR="00E127DB" w:rsidRDefault="00B03F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E127DB" w:rsidRDefault="00B03F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127DB" w:rsidRDefault="00B03F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27DB">
        <w:trPr>
          <w:trHeight w:val="184"/>
        </w:trPr>
        <w:tc>
          <w:tcPr>
            <w:tcW w:w="4640" w:type="dxa"/>
            <w:shd w:val="clear" w:color="auto" w:fill="FFFF00"/>
          </w:tcPr>
          <w:p w:rsidR="00E127DB" w:rsidRDefault="00B03F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E127DB" w:rsidRDefault="00B03F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127DB" w:rsidRDefault="00B03F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27DB">
        <w:trPr>
          <w:trHeight w:val="184"/>
        </w:trPr>
        <w:tc>
          <w:tcPr>
            <w:tcW w:w="4640" w:type="dxa"/>
            <w:shd w:val="clear" w:color="auto" w:fill="FFFF00"/>
          </w:tcPr>
          <w:p w:rsidR="00E127DB" w:rsidRDefault="00B03F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E127DB" w:rsidRDefault="00B03F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127DB" w:rsidRDefault="00B03F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127DB">
        <w:trPr>
          <w:trHeight w:val="185"/>
        </w:trPr>
        <w:tc>
          <w:tcPr>
            <w:tcW w:w="4640" w:type="dxa"/>
            <w:shd w:val="clear" w:color="auto" w:fill="F9BE8F"/>
          </w:tcPr>
          <w:p w:rsidR="00E127DB" w:rsidRDefault="00B03F7D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E127DB" w:rsidRDefault="00B03F7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127DB" w:rsidRDefault="00B03F7D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27DB">
        <w:trPr>
          <w:trHeight w:val="184"/>
        </w:trPr>
        <w:tc>
          <w:tcPr>
            <w:tcW w:w="4640" w:type="dxa"/>
            <w:shd w:val="clear" w:color="auto" w:fill="F9BE8F"/>
          </w:tcPr>
          <w:p w:rsidR="00E127DB" w:rsidRDefault="00B03F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E127DB" w:rsidRDefault="00B03F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E127DB" w:rsidRDefault="00B03F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127DB">
        <w:trPr>
          <w:trHeight w:val="184"/>
        </w:trPr>
        <w:tc>
          <w:tcPr>
            <w:tcW w:w="4640" w:type="dxa"/>
            <w:shd w:val="clear" w:color="auto" w:fill="F9BE8F"/>
          </w:tcPr>
          <w:p w:rsidR="00E127DB" w:rsidRDefault="00B03F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E127DB" w:rsidRDefault="00B03F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E127DB" w:rsidRDefault="00B03F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27DB">
        <w:trPr>
          <w:trHeight w:val="184"/>
        </w:trPr>
        <w:tc>
          <w:tcPr>
            <w:tcW w:w="4640" w:type="dxa"/>
            <w:shd w:val="clear" w:color="auto" w:fill="F9BE8F"/>
          </w:tcPr>
          <w:p w:rsidR="00E127DB" w:rsidRDefault="00B03F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E127DB" w:rsidRDefault="00B03F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127DB" w:rsidRDefault="00B03F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27DB">
        <w:trPr>
          <w:trHeight w:val="187"/>
        </w:trPr>
        <w:tc>
          <w:tcPr>
            <w:tcW w:w="4640" w:type="dxa"/>
            <w:shd w:val="clear" w:color="auto" w:fill="DCE6F0"/>
          </w:tcPr>
          <w:p w:rsidR="00E127DB" w:rsidRDefault="00B03F7D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E127DB" w:rsidRDefault="00B03F7D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E127DB" w:rsidRDefault="00B03F7D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27DB">
        <w:trPr>
          <w:trHeight w:val="3141"/>
        </w:trPr>
        <w:tc>
          <w:tcPr>
            <w:tcW w:w="4640" w:type="dxa"/>
          </w:tcPr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B03F7D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E127DB" w:rsidRDefault="00E127DB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E127DB" w:rsidRDefault="00E127DB">
            <w:pPr>
              <w:pStyle w:val="TableParagraph"/>
              <w:rPr>
                <w:sz w:val="14"/>
              </w:rPr>
            </w:pPr>
          </w:p>
        </w:tc>
      </w:tr>
      <w:tr w:rsidR="00E127DB">
        <w:trPr>
          <w:trHeight w:val="185"/>
        </w:trPr>
        <w:tc>
          <w:tcPr>
            <w:tcW w:w="7544" w:type="dxa"/>
            <w:gridSpan w:val="3"/>
          </w:tcPr>
          <w:p w:rsidR="00E127DB" w:rsidRDefault="00B03F7D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E127DB">
        <w:trPr>
          <w:trHeight w:val="164"/>
        </w:trPr>
        <w:tc>
          <w:tcPr>
            <w:tcW w:w="4640" w:type="dxa"/>
          </w:tcPr>
          <w:p w:rsidR="00E127DB" w:rsidRDefault="00B03F7D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E127DB" w:rsidRDefault="00E127DB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E127DB" w:rsidRDefault="00E127DB">
            <w:pPr>
              <w:pStyle w:val="TableParagraph"/>
              <w:rPr>
                <w:sz w:val="10"/>
              </w:rPr>
            </w:pPr>
          </w:p>
        </w:tc>
      </w:tr>
    </w:tbl>
    <w:p w:rsidR="00E127DB" w:rsidRDefault="00E127DB">
      <w:pPr>
        <w:rPr>
          <w:sz w:val="10"/>
        </w:rPr>
        <w:sectPr w:rsidR="00E127DB">
          <w:pgSz w:w="11910" w:h="16840"/>
          <w:pgMar w:top="1600" w:right="0" w:bottom="280" w:left="1680" w:header="720" w:footer="720" w:gutter="0"/>
          <w:cols w:space="720"/>
        </w:sectPr>
      </w:pPr>
    </w:p>
    <w:p w:rsidR="00E127DB" w:rsidRDefault="00B03F7D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563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E127DB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127DB" w:rsidRDefault="00E127DB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127DB" w:rsidRDefault="00B03F7D">
            <w:pPr>
              <w:pStyle w:val="TableParagraph"/>
              <w:spacing w:line="193" w:lineRule="exact"/>
              <w:ind w:left="64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Ixtaczoquico</w:t>
            </w:r>
            <w:proofErr w:type="spellEnd"/>
            <w:r>
              <w:rPr>
                <w:b/>
                <w:w w:val="105"/>
                <w:sz w:val="17"/>
              </w:rPr>
              <w:t>, Xochiatipan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127DB" w:rsidRDefault="00E127DB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127DB" w:rsidRDefault="00E127DB">
            <w:pPr>
              <w:pStyle w:val="TableParagraph"/>
              <w:rPr>
                <w:sz w:val="12"/>
              </w:rPr>
            </w:pPr>
          </w:p>
        </w:tc>
      </w:tr>
      <w:tr w:rsidR="00E127DB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127DB" w:rsidRDefault="00E127DB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127DB" w:rsidRDefault="00E127DB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127DB" w:rsidRDefault="00B03F7D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127DB" w:rsidRDefault="00B03F7D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HGOXOC013</w:t>
            </w:r>
          </w:p>
        </w:tc>
      </w:tr>
      <w:tr w:rsidR="00E127DB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127DB" w:rsidRDefault="00E127DB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127DB" w:rsidRDefault="00E127DB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127DB" w:rsidRDefault="00B03F7D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127DB" w:rsidRDefault="00B03F7D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130780014</w:t>
            </w:r>
          </w:p>
        </w:tc>
      </w:tr>
      <w:tr w:rsidR="00E127DB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127DB" w:rsidRDefault="00E127DB">
            <w:pPr>
              <w:pStyle w:val="TableParagraph"/>
              <w:spacing w:before="9"/>
              <w:rPr>
                <w:sz w:val="10"/>
              </w:rPr>
            </w:pPr>
          </w:p>
          <w:p w:rsidR="00E127DB" w:rsidRDefault="00B03F7D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127DB" w:rsidRDefault="00E127DB">
            <w:pPr>
              <w:pStyle w:val="TableParagraph"/>
              <w:spacing w:before="9"/>
              <w:rPr>
                <w:sz w:val="10"/>
              </w:rPr>
            </w:pPr>
          </w:p>
          <w:p w:rsidR="00E127DB" w:rsidRDefault="00B03F7D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127DB" w:rsidRDefault="00B03F7D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127DB" w:rsidRDefault="00E127DB">
            <w:pPr>
              <w:pStyle w:val="TableParagraph"/>
              <w:spacing w:before="9"/>
              <w:rPr>
                <w:sz w:val="10"/>
              </w:rPr>
            </w:pPr>
          </w:p>
          <w:p w:rsidR="00E127DB" w:rsidRDefault="00B03F7D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E127DB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E127DB" w:rsidRDefault="00B03F7D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E127DB" w:rsidRDefault="00B03F7D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E127DB" w:rsidRDefault="00B03F7D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E127DB" w:rsidRDefault="00B03F7D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84.0%</w:t>
            </w:r>
          </w:p>
        </w:tc>
      </w:tr>
      <w:tr w:rsidR="00E127D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spacing w:before="11"/>
              <w:rPr>
                <w:sz w:val="20"/>
              </w:rPr>
            </w:pPr>
          </w:p>
          <w:p w:rsidR="00E127DB" w:rsidRDefault="00B03F7D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B03F7D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B03F7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spacing w:before="2"/>
              <w:rPr>
                <w:sz w:val="11"/>
              </w:rPr>
            </w:pPr>
          </w:p>
          <w:p w:rsidR="00E127DB" w:rsidRDefault="00B03F7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127DB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127DB" w:rsidRDefault="00B03F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27D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B03F7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spacing w:before="2"/>
              <w:rPr>
                <w:sz w:val="11"/>
              </w:rPr>
            </w:pPr>
          </w:p>
          <w:p w:rsidR="00E127DB" w:rsidRDefault="00B03F7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127DB" w:rsidRDefault="00B03F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27D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127DB" w:rsidRDefault="00B03F7D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127DB" w:rsidRDefault="00E127DB">
            <w:pPr>
              <w:pStyle w:val="TableParagraph"/>
              <w:rPr>
                <w:sz w:val="17"/>
              </w:rPr>
            </w:pPr>
          </w:p>
          <w:p w:rsidR="00E127DB" w:rsidRDefault="00B03F7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127DB" w:rsidRDefault="00B03F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27D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B03F7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spacing w:before="2"/>
              <w:rPr>
                <w:sz w:val="11"/>
              </w:rPr>
            </w:pPr>
          </w:p>
          <w:p w:rsidR="00E127DB" w:rsidRDefault="00B03F7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E127DB" w:rsidRDefault="00B03F7D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127D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B03F7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spacing w:before="2"/>
              <w:rPr>
                <w:sz w:val="11"/>
              </w:rPr>
            </w:pPr>
          </w:p>
          <w:p w:rsidR="00E127DB" w:rsidRDefault="00B03F7D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127DB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127DB" w:rsidRDefault="00E127DB">
            <w:pPr>
              <w:pStyle w:val="TableParagraph"/>
              <w:spacing w:before="10"/>
              <w:rPr>
                <w:sz w:val="17"/>
              </w:rPr>
            </w:pPr>
          </w:p>
          <w:p w:rsidR="00E127DB" w:rsidRDefault="00B03F7D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spacing w:before="2"/>
              <w:rPr>
                <w:sz w:val="11"/>
              </w:rPr>
            </w:pPr>
          </w:p>
          <w:p w:rsidR="00E127DB" w:rsidRDefault="00B03F7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shd w:val="clear" w:color="auto" w:fill="92D050"/>
          </w:tcPr>
          <w:p w:rsidR="00E127DB" w:rsidRDefault="00B03F7D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127DB" w:rsidRDefault="00B03F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27DB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127DB" w:rsidRDefault="00E127DB">
            <w:pPr>
              <w:pStyle w:val="TableParagraph"/>
              <w:spacing w:before="10"/>
              <w:rPr>
                <w:sz w:val="17"/>
              </w:rPr>
            </w:pPr>
          </w:p>
          <w:p w:rsidR="00E127DB" w:rsidRDefault="00B03F7D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spacing w:before="2"/>
              <w:rPr>
                <w:sz w:val="11"/>
              </w:rPr>
            </w:pPr>
          </w:p>
          <w:p w:rsidR="00E127DB" w:rsidRDefault="00B03F7D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shd w:val="clear" w:color="auto" w:fill="FFFF00"/>
          </w:tcPr>
          <w:p w:rsidR="00E127DB" w:rsidRDefault="00B03F7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E127DB" w:rsidRDefault="00B03F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27DB">
        <w:trPr>
          <w:trHeight w:val="169"/>
        </w:trPr>
        <w:tc>
          <w:tcPr>
            <w:tcW w:w="2426" w:type="dxa"/>
            <w:shd w:val="clear" w:color="auto" w:fill="FFFF00"/>
          </w:tcPr>
          <w:p w:rsidR="00E127DB" w:rsidRDefault="00B03F7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E127DB" w:rsidRDefault="00B03F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27DB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B03F7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spacing w:before="2"/>
              <w:rPr>
                <w:sz w:val="11"/>
              </w:rPr>
            </w:pPr>
          </w:p>
          <w:p w:rsidR="00E127DB" w:rsidRDefault="00B03F7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shd w:val="clear" w:color="auto" w:fill="F9BE8F"/>
          </w:tcPr>
          <w:p w:rsidR="00E127DB" w:rsidRDefault="00B03F7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E127DB" w:rsidRDefault="00B03F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27DB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B03F7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E127DB" w:rsidRDefault="00B03F7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E127DB" w:rsidRDefault="00B03F7D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spacing w:before="2"/>
              <w:rPr>
                <w:sz w:val="11"/>
              </w:rPr>
            </w:pPr>
          </w:p>
          <w:p w:rsidR="00E127DB" w:rsidRDefault="00B03F7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spacing w:before="11"/>
              <w:rPr>
                <w:sz w:val="20"/>
              </w:rPr>
            </w:pPr>
          </w:p>
          <w:p w:rsidR="00E127DB" w:rsidRDefault="00B03F7D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B03F7D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shd w:val="clear" w:color="auto" w:fill="F9BE8F"/>
          </w:tcPr>
          <w:p w:rsidR="00E127DB" w:rsidRDefault="00B03F7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E127DB" w:rsidRDefault="00B03F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27DB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B03F7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E3DFEB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E127DB" w:rsidRDefault="00E127DB">
            <w:pPr>
              <w:pStyle w:val="TableParagraph"/>
              <w:rPr>
                <w:sz w:val="14"/>
              </w:rPr>
            </w:pPr>
          </w:p>
          <w:p w:rsidR="00E127DB" w:rsidRDefault="00E127DB">
            <w:pPr>
              <w:pStyle w:val="TableParagraph"/>
              <w:spacing w:before="2"/>
              <w:rPr>
                <w:sz w:val="11"/>
              </w:rPr>
            </w:pPr>
          </w:p>
          <w:p w:rsidR="00E127DB" w:rsidRDefault="00B03F7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E3DFEB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E3DFEB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127DB" w:rsidRDefault="00B03F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E3DFEB"/>
          </w:tcPr>
          <w:p w:rsidR="00E127DB" w:rsidRDefault="00B03F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127DB" w:rsidRDefault="00E127DB">
            <w:pPr>
              <w:rPr>
                <w:sz w:val="2"/>
                <w:szCs w:val="2"/>
              </w:rPr>
            </w:pPr>
          </w:p>
        </w:tc>
      </w:tr>
      <w:tr w:rsidR="00E127DB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E127DB" w:rsidRDefault="00B03F7D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E127DB" w:rsidRDefault="00E127DB">
      <w:pPr>
        <w:spacing w:line="107" w:lineRule="exact"/>
        <w:rPr>
          <w:sz w:val="11"/>
        </w:rPr>
        <w:sectPr w:rsidR="00E127DB">
          <w:pgSz w:w="11910" w:h="16840"/>
          <w:pgMar w:top="1600" w:right="0" w:bottom="280" w:left="1680" w:header="720" w:footer="720" w:gutter="0"/>
          <w:cols w:space="720"/>
        </w:sect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B03F7D" w:rsidRDefault="00B03F7D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10"/>
        </w:rPr>
      </w:pPr>
    </w:p>
    <w:p w:rsidR="00E127DB" w:rsidRDefault="00E127DB">
      <w:pPr>
        <w:pStyle w:val="Textoindependiente"/>
        <w:spacing w:before="3"/>
        <w:rPr>
          <w:sz w:val="9"/>
        </w:rPr>
      </w:pPr>
    </w:p>
    <w:p w:rsidR="00E127DB" w:rsidRDefault="00B03F7D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5980,-99l5604,2630r751,l5980,-99xm4548,-2453r-582,474l3533,-1367r1098,988l3231,89,4682,362,3729,1490r512,548l5980,-99r2735,l8677,-660r-219,-616l6695,-1276r21,-1137l5980,-2413r-1432,-40xm8715,-99r-2735,l8230,1490,8575,824,8728,89,8715,-99xm7993,-1979r-1298,703l8458,-1276r-32,-91l7993,-1979xm6723,-2752r-743,339l6716,-2413r7,-339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413r743,-339l6695,-1276r1298,-703l8426,-1367r251,707l8728,89,8575,824r-345,666l5980,-99r375,2729l5604,2630,5980,-99,4241,2038,3729,1490,4682,362,3231,89,4631,-379,3533,-1367r433,-612l4548,-2453r1432,40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982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E127DB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E127DB" w:rsidRDefault="00B03F7D">
                        <w:pPr>
                          <w:pStyle w:val="TableParagraph"/>
                          <w:spacing w:line="193" w:lineRule="exact"/>
                          <w:ind w:left="3095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Ixtaczoquico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Xochiatipan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127DB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E127DB" w:rsidRDefault="00E127DB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127DB" w:rsidRDefault="00B03F7D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127DB" w:rsidRDefault="00E127DB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127DB" w:rsidRDefault="00B03F7D">
                        <w:pPr>
                          <w:pStyle w:val="TableParagraph"/>
                          <w:spacing w:line="153" w:lineRule="exact"/>
                          <w:ind w:left="1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HGOXOC013</w:t>
                        </w:r>
                      </w:p>
                    </w:tc>
                  </w:tr>
                  <w:tr w:rsidR="00E127DB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E127DB" w:rsidRDefault="00B03F7D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E127DB" w:rsidRDefault="00E127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E127DB" w:rsidRDefault="00B03F7D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E127DB" w:rsidRDefault="00B03F7D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E127DB" w:rsidRDefault="00B03F7D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E127DB" w:rsidRDefault="00E127DB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E127DB" w:rsidRDefault="00B03F7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E127DB" w:rsidRDefault="00E127D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127DB" w:rsidRDefault="00B03F7D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E127DB" w:rsidRDefault="00B03F7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E127DB" w:rsidRDefault="00E127D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127DB" w:rsidRDefault="00B03F7D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E127DB" w:rsidRDefault="00E127DB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E127DB" w:rsidRDefault="00B03F7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E127DB" w:rsidRDefault="00E127D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127DB" w:rsidRDefault="00B03F7D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E127DB" w:rsidRDefault="00E127D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E127DB" w:rsidRDefault="00B03F7D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E127DB" w:rsidRDefault="00B03F7D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E127DB" w:rsidRDefault="00E127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E127DB" w:rsidRDefault="00B03F7D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E127DB" w:rsidRDefault="00B03F7D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E127DB" w:rsidRDefault="00B03F7D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E127DB" w:rsidRDefault="00B03F7D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E127DB" w:rsidRDefault="00B03F7D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E127DB" w:rsidRDefault="00B03F7D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E127DB" w:rsidRDefault="00B03F7D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127DB" w:rsidRDefault="00B03F7D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130780014</w:t>
                        </w:r>
                      </w:p>
                      <w:p w:rsidR="00E127DB" w:rsidRDefault="00E127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E127DB" w:rsidRDefault="00B03F7D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B03F7D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B03F7D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E127DB" w:rsidRDefault="00B03F7D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E127DB" w:rsidRDefault="00B03F7D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E127DB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E127DB" w:rsidRDefault="00E127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27DB" w:rsidRDefault="00E127DB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E127DB" w:rsidRDefault="00B03F7D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127DB" w:rsidRDefault="00E127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127DB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E127DB" w:rsidRDefault="00B03F7D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E127DB" w:rsidRDefault="00E127DB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E127DB">
      <w:pPr>
        <w:pStyle w:val="Textoindependiente"/>
        <w:rPr>
          <w:sz w:val="20"/>
        </w:rPr>
      </w:pPr>
    </w:p>
    <w:p w:rsidR="00E127DB" w:rsidRDefault="00B03F7D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E127DB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7DB"/>
    <w:rsid w:val="00B03F7D"/>
    <w:rsid w:val="00E1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35C1AC2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931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2019-05-29T16:26:00Z</dcterms:created>
  <dcterms:modified xsi:type="dcterms:W3CDTF">2019-05-29T18:43:00Z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